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1A2A" w:rsidRDefault="0052606F" w:rsidP="00D813C9">
      <w:pPr>
        <w:spacing w:after="0" w:line="240" w:lineRule="auto"/>
        <w:jc w:val="both"/>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 xml:space="preserve">   </w:t>
      </w:r>
    </w:p>
    <w:p w:rsidR="00D813C9" w:rsidRDefault="0038664A" w:rsidP="00D813C9">
      <w:pPr>
        <w:spacing w:after="0" w:line="240" w:lineRule="auto"/>
        <w:jc w:val="both"/>
        <w:rPr>
          <w:rFonts w:ascii="Times New Roman" w:eastAsia="Times New Roman" w:hAnsi="Times New Roman" w:cs="Times New Roman"/>
          <w:sz w:val="24"/>
          <w:szCs w:val="24"/>
        </w:rPr>
      </w:pPr>
      <w:r>
        <w:rPr>
          <w:noProof/>
        </w:rPr>
        <w:drawing>
          <wp:inline distT="0" distB="0" distL="0" distR="0" wp14:anchorId="6E08D7E2" wp14:editId="70A93320">
            <wp:extent cx="5760085" cy="81451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085" cy="8145145"/>
                    </a:xfrm>
                    <a:prstGeom prst="rect">
                      <a:avLst/>
                    </a:prstGeom>
                  </pic:spPr>
                </pic:pic>
              </a:graphicData>
            </a:graphic>
          </wp:inline>
        </w:drawing>
      </w:r>
    </w:p>
    <w:p w:rsidR="0038664A" w:rsidRDefault="0038664A" w:rsidP="00D813C9">
      <w:pPr>
        <w:spacing w:after="0" w:line="240" w:lineRule="auto"/>
        <w:jc w:val="both"/>
        <w:rPr>
          <w:rFonts w:ascii="Times New Roman" w:eastAsia="Times New Roman" w:hAnsi="Times New Roman" w:cs="Times New Roman"/>
          <w:sz w:val="24"/>
          <w:szCs w:val="24"/>
        </w:rPr>
      </w:pPr>
    </w:p>
    <w:p w:rsidR="0038664A" w:rsidRDefault="0038664A" w:rsidP="00D813C9">
      <w:pPr>
        <w:spacing w:after="0" w:line="240" w:lineRule="auto"/>
        <w:jc w:val="both"/>
        <w:rPr>
          <w:rFonts w:ascii="Times New Roman" w:eastAsia="Times New Roman" w:hAnsi="Times New Roman" w:cs="Times New Roman"/>
          <w:sz w:val="24"/>
          <w:szCs w:val="24"/>
        </w:rPr>
      </w:pPr>
      <w:bookmarkStart w:id="0" w:name="_GoBack"/>
      <w:bookmarkEnd w:id="0"/>
    </w:p>
    <w:p w:rsidR="00D813C9" w:rsidRDefault="00D813C9" w:rsidP="00D813C9">
      <w:pPr>
        <w:spacing w:after="0" w:line="240" w:lineRule="auto"/>
        <w:jc w:val="both"/>
        <w:rPr>
          <w:rFonts w:ascii="Times New Roman" w:eastAsia="Times New Roman" w:hAnsi="Times New Roman" w:cs="Times New Roman"/>
          <w:sz w:val="24"/>
          <w:szCs w:val="24"/>
        </w:rPr>
      </w:pPr>
    </w:p>
    <w:p w:rsidR="0052606F" w:rsidRPr="00CB1A2A" w:rsidRDefault="00D813C9" w:rsidP="00D813C9">
      <w:pPr>
        <w:spacing w:after="0" w:line="240" w:lineRule="auto"/>
        <w:jc w:val="both"/>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lastRenderedPageBreak/>
        <w:t>Программа курса</w:t>
      </w:r>
      <w:r w:rsidR="0052606F" w:rsidRPr="00CB1A2A">
        <w:rPr>
          <w:rFonts w:ascii="Times New Roman" w:eastAsia="Times New Roman" w:hAnsi="Times New Roman" w:cs="Times New Roman"/>
          <w:sz w:val="24"/>
          <w:szCs w:val="24"/>
        </w:rPr>
        <w:t xml:space="preserve"> внеурочной деятельности «Шахматы» в МБОУ СОШ № </w:t>
      </w:r>
      <w:r>
        <w:rPr>
          <w:rFonts w:ascii="Times New Roman" w:eastAsia="Times New Roman" w:hAnsi="Times New Roman" w:cs="Times New Roman"/>
          <w:sz w:val="24"/>
          <w:szCs w:val="24"/>
        </w:rPr>
        <w:t>7</w:t>
      </w:r>
      <w:r w:rsidR="0052606F" w:rsidRPr="00CB1A2A">
        <w:rPr>
          <w:rFonts w:ascii="Times New Roman" w:eastAsia="Times New Roman" w:hAnsi="Times New Roman" w:cs="Times New Roman"/>
          <w:sz w:val="24"/>
          <w:szCs w:val="24"/>
        </w:rPr>
        <w:t xml:space="preserve"> обеспечивает введение в действие и реализацию требований Федерального государственного образовательного стандарта основного общего образования.</w:t>
      </w:r>
    </w:p>
    <w:p w:rsidR="0052606F" w:rsidRPr="00CB1A2A" w:rsidRDefault="0052606F" w:rsidP="00D813C9">
      <w:pPr>
        <w:spacing w:after="0" w:line="240" w:lineRule="auto"/>
        <w:jc w:val="both"/>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 xml:space="preserve">       Нормативным основанием для формирования программы внеурочной деятельности </w:t>
      </w:r>
      <w:r w:rsidR="007C7AC7" w:rsidRPr="00CB1A2A">
        <w:rPr>
          <w:rFonts w:ascii="Times New Roman" w:eastAsia="Times New Roman" w:hAnsi="Times New Roman" w:cs="Times New Roman"/>
          <w:sz w:val="24"/>
          <w:szCs w:val="24"/>
        </w:rPr>
        <w:t>учащихся начальной школы</w:t>
      </w:r>
      <w:r w:rsidRPr="00CB1A2A">
        <w:rPr>
          <w:rFonts w:ascii="Times New Roman" w:eastAsia="Times New Roman" w:hAnsi="Times New Roman" w:cs="Times New Roman"/>
          <w:color w:val="FF0000"/>
          <w:sz w:val="24"/>
          <w:szCs w:val="24"/>
        </w:rPr>
        <w:t xml:space="preserve"> </w:t>
      </w:r>
      <w:r w:rsidRPr="00CB1A2A">
        <w:rPr>
          <w:rFonts w:ascii="Times New Roman" w:eastAsia="Times New Roman" w:hAnsi="Times New Roman" w:cs="Times New Roman"/>
          <w:sz w:val="24"/>
          <w:szCs w:val="24"/>
        </w:rPr>
        <w:t>являются следующие нормативные документы:</w:t>
      </w:r>
    </w:p>
    <w:p w:rsidR="007C7AC7" w:rsidRPr="00CB1A2A" w:rsidRDefault="007C7AC7" w:rsidP="00D813C9">
      <w:pPr>
        <w:shd w:val="clear" w:color="auto" w:fill="FFFFFF"/>
        <w:tabs>
          <w:tab w:val="left" w:pos="518"/>
        </w:tabs>
        <w:jc w:val="both"/>
        <w:rPr>
          <w:rFonts w:ascii="Times New Roman" w:eastAsiaTheme="minorHAnsi" w:hAnsi="Times New Roman" w:cs="Times New Roman"/>
          <w:color w:val="000000"/>
          <w:sz w:val="24"/>
          <w:szCs w:val="24"/>
          <w:lang w:eastAsia="en-US"/>
        </w:rPr>
      </w:pPr>
      <w:r w:rsidRPr="00CB1A2A">
        <w:rPr>
          <w:rFonts w:ascii="Times New Roman" w:eastAsiaTheme="minorHAnsi" w:hAnsi="Times New Roman" w:cs="Times New Roman"/>
          <w:color w:val="000000"/>
          <w:sz w:val="24"/>
          <w:szCs w:val="24"/>
          <w:lang w:eastAsia="en-US"/>
        </w:rPr>
        <w:t xml:space="preserve">1. ФГОС начального общего образования (утвержден приказом от 6 октября 2009 года №373 (зарегистрирован Минюстом России 22 декабря 2009 года №15785) </w:t>
      </w:r>
    </w:p>
    <w:p w:rsidR="007C7AC7" w:rsidRPr="00CB1A2A" w:rsidRDefault="007C7AC7" w:rsidP="00D813C9">
      <w:pPr>
        <w:shd w:val="clear" w:color="auto" w:fill="FFFFFF"/>
        <w:tabs>
          <w:tab w:val="left" w:pos="518"/>
        </w:tabs>
        <w:jc w:val="both"/>
        <w:rPr>
          <w:rFonts w:ascii="Times New Roman" w:eastAsiaTheme="minorHAnsi" w:hAnsi="Times New Roman" w:cs="Times New Roman"/>
          <w:color w:val="000000"/>
          <w:sz w:val="24"/>
          <w:szCs w:val="24"/>
          <w:lang w:eastAsia="en-US"/>
        </w:rPr>
      </w:pPr>
      <w:r w:rsidRPr="00CB1A2A">
        <w:rPr>
          <w:rFonts w:ascii="Times New Roman" w:eastAsiaTheme="minorHAnsi" w:hAnsi="Times New Roman" w:cs="Times New Roman"/>
          <w:color w:val="000000"/>
          <w:sz w:val="24"/>
          <w:szCs w:val="24"/>
          <w:lang w:eastAsia="en-US"/>
        </w:rPr>
        <w:t>2. Примерной программы по шахматам.</w:t>
      </w:r>
    </w:p>
    <w:p w:rsidR="007C7AC7" w:rsidRPr="00CB1A2A" w:rsidRDefault="007C7AC7" w:rsidP="00D813C9">
      <w:pPr>
        <w:shd w:val="clear" w:color="auto" w:fill="FFFFFF"/>
        <w:jc w:val="both"/>
        <w:rPr>
          <w:rFonts w:ascii="Times New Roman" w:eastAsiaTheme="minorHAnsi" w:hAnsi="Times New Roman" w:cs="Times New Roman"/>
          <w:sz w:val="24"/>
          <w:szCs w:val="24"/>
          <w:lang w:eastAsia="en-US"/>
        </w:rPr>
      </w:pPr>
      <w:r w:rsidRPr="00CB1A2A">
        <w:rPr>
          <w:rFonts w:ascii="Times New Roman" w:eastAsiaTheme="minorHAnsi" w:hAnsi="Times New Roman" w:cs="Times New Roman"/>
          <w:sz w:val="24"/>
          <w:szCs w:val="24"/>
          <w:lang w:eastAsia="en-US"/>
        </w:rPr>
        <w:t>3. Программы к завершённой предметной линии учебников «Шахматы в школе» для 1-4 классов под редакцией Е.А. Прудниковой, Е.И. Волковой.</w:t>
      </w:r>
    </w:p>
    <w:p w:rsidR="007C7AC7" w:rsidRPr="00CB1A2A" w:rsidRDefault="007C7AC7" w:rsidP="00D813C9">
      <w:pPr>
        <w:shd w:val="clear" w:color="auto" w:fill="FFFFFF"/>
        <w:tabs>
          <w:tab w:val="left" w:pos="518"/>
        </w:tabs>
        <w:jc w:val="both"/>
        <w:rPr>
          <w:rFonts w:ascii="Times New Roman" w:eastAsiaTheme="minorHAnsi" w:hAnsi="Times New Roman" w:cs="Times New Roman"/>
          <w:sz w:val="24"/>
          <w:szCs w:val="24"/>
          <w:lang w:eastAsia="en-US"/>
        </w:rPr>
      </w:pPr>
      <w:r w:rsidRPr="00CB1A2A">
        <w:rPr>
          <w:rFonts w:ascii="Times New Roman" w:eastAsiaTheme="minorHAnsi" w:hAnsi="Times New Roman" w:cs="Times New Roman"/>
          <w:sz w:val="24"/>
          <w:szCs w:val="24"/>
          <w:lang w:eastAsia="en-US"/>
        </w:rPr>
        <w:t xml:space="preserve">4. </w:t>
      </w:r>
      <w:r w:rsidR="00D813C9">
        <w:rPr>
          <w:rFonts w:ascii="Times New Roman" w:eastAsiaTheme="minorHAnsi" w:hAnsi="Times New Roman" w:cs="Times New Roman"/>
          <w:sz w:val="24"/>
          <w:szCs w:val="24"/>
          <w:lang w:eastAsia="en-US"/>
        </w:rPr>
        <w:t xml:space="preserve">Образовательной программы МБОУ </w:t>
      </w:r>
      <w:r w:rsidRPr="00CB1A2A">
        <w:rPr>
          <w:rFonts w:ascii="Times New Roman" w:eastAsiaTheme="minorHAnsi" w:hAnsi="Times New Roman" w:cs="Times New Roman"/>
          <w:sz w:val="24"/>
          <w:szCs w:val="24"/>
          <w:lang w:eastAsia="en-US"/>
        </w:rPr>
        <w:t>С</w:t>
      </w:r>
      <w:r w:rsidR="001764D4">
        <w:rPr>
          <w:rFonts w:ascii="Times New Roman" w:eastAsiaTheme="minorHAnsi" w:hAnsi="Times New Roman" w:cs="Times New Roman"/>
          <w:sz w:val="24"/>
          <w:szCs w:val="24"/>
          <w:lang w:eastAsia="en-US"/>
        </w:rPr>
        <w:t>О</w:t>
      </w:r>
      <w:r w:rsidRPr="00CB1A2A">
        <w:rPr>
          <w:rFonts w:ascii="Times New Roman" w:eastAsiaTheme="minorHAnsi" w:hAnsi="Times New Roman" w:cs="Times New Roman"/>
          <w:sz w:val="24"/>
          <w:szCs w:val="24"/>
          <w:lang w:eastAsia="en-US"/>
        </w:rPr>
        <w:t xml:space="preserve">Ш №   </w:t>
      </w:r>
      <w:r w:rsidR="00D813C9">
        <w:rPr>
          <w:rFonts w:ascii="Times New Roman" w:eastAsiaTheme="minorHAnsi" w:hAnsi="Times New Roman" w:cs="Times New Roman"/>
          <w:sz w:val="24"/>
          <w:szCs w:val="24"/>
          <w:lang w:eastAsia="en-US"/>
        </w:rPr>
        <w:t xml:space="preserve">7 </w:t>
      </w:r>
      <w:r w:rsidR="00D813C9" w:rsidRPr="00CB1A2A">
        <w:rPr>
          <w:rFonts w:ascii="Times New Roman" w:eastAsiaTheme="minorHAnsi" w:hAnsi="Times New Roman" w:cs="Times New Roman"/>
          <w:sz w:val="24"/>
          <w:szCs w:val="24"/>
          <w:lang w:eastAsia="en-US"/>
        </w:rPr>
        <w:t>за</w:t>
      </w:r>
      <w:r w:rsidRPr="00CB1A2A">
        <w:rPr>
          <w:rFonts w:ascii="Times New Roman" w:eastAsiaTheme="minorHAnsi" w:hAnsi="Times New Roman" w:cs="Times New Roman"/>
          <w:sz w:val="24"/>
          <w:szCs w:val="24"/>
          <w:lang w:eastAsia="en-US"/>
        </w:rPr>
        <w:t xml:space="preserve"> 20</w:t>
      </w:r>
      <w:r w:rsidR="00D813C9">
        <w:rPr>
          <w:rFonts w:ascii="Times New Roman" w:eastAsiaTheme="minorHAnsi" w:hAnsi="Times New Roman" w:cs="Times New Roman"/>
          <w:sz w:val="24"/>
          <w:szCs w:val="24"/>
          <w:lang w:eastAsia="en-US"/>
        </w:rPr>
        <w:t>24</w:t>
      </w:r>
      <w:r w:rsidRPr="00CB1A2A">
        <w:rPr>
          <w:rFonts w:ascii="Times New Roman" w:eastAsiaTheme="minorHAnsi" w:hAnsi="Times New Roman" w:cs="Times New Roman"/>
          <w:sz w:val="24"/>
          <w:szCs w:val="24"/>
          <w:lang w:eastAsia="en-US"/>
        </w:rPr>
        <w:t>-20</w:t>
      </w:r>
      <w:r w:rsidR="00D813C9">
        <w:rPr>
          <w:rFonts w:ascii="Times New Roman" w:eastAsiaTheme="minorHAnsi" w:hAnsi="Times New Roman" w:cs="Times New Roman"/>
          <w:sz w:val="24"/>
          <w:szCs w:val="24"/>
          <w:lang w:eastAsia="en-US"/>
        </w:rPr>
        <w:t>25</w:t>
      </w:r>
      <w:r w:rsidRPr="00CB1A2A">
        <w:rPr>
          <w:rFonts w:ascii="Times New Roman" w:eastAsiaTheme="minorHAnsi" w:hAnsi="Times New Roman" w:cs="Times New Roman"/>
          <w:sz w:val="24"/>
          <w:szCs w:val="24"/>
          <w:lang w:eastAsia="en-US"/>
        </w:rPr>
        <w:t xml:space="preserve"> уч. год.</w:t>
      </w:r>
    </w:p>
    <w:p w:rsidR="007C7AC7" w:rsidRPr="00CB1A2A" w:rsidRDefault="007C7AC7" w:rsidP="00D813C9">
      <w:pPr>
        <w:pStyle w:val="c4"/>
        <w:shd w:val="clear" w:color="auto" w:fill="FFFFFF"/>
        <w:spacing w:before="0" w:beforeAutospacing="0" w:after="0" w:afterAutospacing="0"/>
        <w:jc w:val="both"/>
        <w:rPr>
          <w:rStyle w:val="c5"/>
          <w:color w:val="000000"/>
        </w:rPr>
      </w:pPr>
      <w:r w:rsidRPr="00CB1A2A">
        <w:rPr>
          <w:rStyle w:val="c34"/>
          <w:b/>
          <w:bCs/>
          <w:color w:val="000000"/>
        </w:rPr>
        <w:t xml:space="preserve">Цель </w:t>
      </w:r>
      <w:r w:rsidRPr="00CB1A2A">
        <w:rPr>
          <w:rStyle w:val="c34"/>
          <w:bCs/>
          <w:color w:val="000000"/>
        </w:rPr>
        <w:t>учебного предмета «Шахматы»</w:t>
      </w:r>
      <w:r w:rsidRPr="00CB1A2A">
        <w:rPr>
          <w:rStyle w:val="c5"/>
          <w:color w:val="000000"/>
        </w:rPr>
        <w:t xml:space="preserve">: </w:t>
      </w:r>
    </w:p>
    <w:p w:rsidR="007C7AC7" w:rsidRPr="00CB1A2A" w:rsidRDefault="007C7AC7" w:rsidP="00D813C9">
      <w:pPr>
        <w:pStyle w:val="c4"/>
        <w:numPr>
          <w:ilvl w:val="0"/>
          <w:numId w:val="3"/>
        </w:numPr>
        <w:shd w:val="clear" w:color="auto" w:fill="FFFFFF"/>
        <w:spacing w:before="0" w:beforeAutospacing="0" w:after="0" w:afterAutospacing="0"/>
        <w:jc w:val="both"/>
        <w:rPr>
          <w:rStyle w:val="c5"/>
          <w:color w:val="000000"/>
        </w:rPr>
      </w:pPr>
      <w:r w:rsidRPr="00CB1A2A">
        <w:rPr>
          <w:rStyle w:val="c5"/>
          <w:color w:val="000000"/>
        </w:rPr>
        <w:t>равномерное развитие логического и физического</w:t>
      </w:r>
      <w:r w:rsidRPr="00CB1A2A">
        <w:rPr>
          <w:color w:val="000000"/>
        </w:rPr>
        <w:t xml:space="preserve"> </w:t>
      </w:r>
      <w:r w:rsidRPr="00CB1A2A">
        <w:rPr>
          <w:rStyle w:val="c5"/>
          <w:color w:val="000000"/>
        </w:rPr>
        <w:t>интеллекта детей.</w:t>
      </w:r>
    </w:p>
    <w:p w:rsidR="007C7AC7" w:rsidRPr="00CB1A2A" w:rsidRDefault="007C7AC7" w:rsidP="00D813C9">
      <w:pPr>
        <w:pStyle w:val="c4"/>
        <w:numPr>
          <w:ilvl w:val="0"/>
          <w:numId w:val="3"/>
        </w:numPr>
        <w:shd w:val="clear" w:color="auto" w:fill="FFFFFF"/>
        <w:spacing w:before="0" w:beforeAutospacing="0" w:after="0" w:afterAutospacing="0"/>
        <w:jc w:val="both"/>
      </w:pPr>
      <w:r w:rsidRPr="00CB1A2A">
        <w:rPr>
          <w:rStyle w:val="c5"/>
          <w:color w:val="000000"/>
        </w:rPr>
        <w:t>формирование основ здорового образа жизни и их интеллектуальное</w:t>
      </w:r>
      <w:r w:rsidRPr="00CB1A2A">
        <w:rPr>
          <w:color w:val="000000"/>
        </w:rPr>
        <w:t xml:space="preserve"> </w:t>
      </w:r>
      <w:r w:rsidRPr="00CB1A2A">
        <w:rPr>
          <w:rStyle w:val="c5"/>
          <w:color w:val="000000"/>
        </w:rPr>
        <w:t>развитие посредством занятий шахматами и физической культурой.</w:t>
      </w:r>
    </w:p>
    <w:p w:rsidR="007C7AC7" w:rsidRPr="00CB1A2A" w:rsidRDefault="007C7AC7" w:rsidP="00D813C9">
      <w:pPr>
        <w:pStyle w:val="c4"/>
        <w:shd w:val="clear" w:color="auto" w:fill="FFFFFF"/>
        <w:spacing w:before="0" w:beforeAutospacing="0" w:after="0" w:afterAutospacing="0"/>
        <w:jc w:val="both"/>
        <w:rPr>
          <w:color w:val="000000"/>
        </w:rPr>
      </w:pPr>
      <w:r w:rsidRPr="00CB1A2A">
        <w:rPr>
          <w:rStyle w:val="c34"/>
          <w:b/>
          <w:bCs/>
          <w:color w:val="000000"/>
        </w:rPr>
        <w:t>Задачи </w:t>
      </w:r>
      <w:r w:rsidRPr="00CB1A2A">
        <w:rPr>
          <w:rStyle w:val="c5"/>
          <w:color w:val="000000"/>
        </w:rPr>
        <w:t>преподавания шахмат в школе:</w:t>
      </w:r>
    </w:p>
    <w:p w:rsidR="007C7AC7" w:rsidRPr="00CB1A2A" w:rsidRDefault="007C7AC7" w:rsidP="00D813C9">
      <w:pPr>
        <w:pStyle w:val="c4"/>
        <w:shd w:val="clear" w:color="auto" w:fill="FFFFFF"/>
        <w:spacing w:before="0" w:beforeAutospacing="0" w:after="0" w:afterAutospacing="0"/>
        <w:jc w:val="both"/>
        <w:rPr>
          <w:b/>
          <w:color w:val="000000"/>
        </w:rPr>
      </w:pPr>
      <w:r w:rsidRPr="00CB1A2A">
        <w:rPr>
          <w:rStyle w:val="c5"/>
          <w:b/>
          <w:color w:val="000000"/>
        </w:rPr>
        <w:t>Общие:</w:t>
      </w:r>
    </w:p>
    <w:p w:rsidR="007C7AC7" w:rsidRPr="00CB1A2A" w:rsidRDefault="007C7AC7" w:rsidP="00D813C9">
      <w:pPr>
        <w:pStyle w:val="c4"/>
        <w:shd w:val="clear" w:color="auto" w:fill="FFFFFF"/>
        <w:spacing w:before="0" w:beforeAutospacing="0" w:after="0" w:afterAutospacing="0"/>
        <w:jc w:val="both"/>
        <w:rPr>
          <w:color w:val="000000"/>
        </w:rPr>
      </w:pPr>
      <w:r w:rsidRPr="00CB1A2A">
        <w:rPr>
          <w:rStyle w:val="c5"/>
          <w:color w:val="000000"/>
        </w:rPr>
        <w:t>- гармоничное развитие детей, увеличение объѐма их двигательной активности,</w:t>
      </w:r>
      <w:r w:rsidRPr="00CB1A2A">
        <w:rPr>
          <w:color w:val="000000"/>
        </w:rPr>
        <w:t xml:space="preserve"> </w:t>
      </w:r>
      <w:r w:rsidRPr="00CB1A2A">
        <w:rPr>
          <w:rStyle w:val="c5"/>
          <w:color w:val="000000"/>
        </w:rPr>
        <w:t>укрепление здоровья;</w:t>
      </w:r>
    </w:p>
    <w:p w:rsidR="007C7AC7" w:rsidRPr="00CB1A2A" w:rsidRDefault="007C7AC7" w:rsidP="00D813C9">
      <w:pPr>
        <w:pStyle w:val="c4"/>
        <w:shd w:val="clear" w:color="auto" w:fill="FFFFFF"/>
        <w:spacing w:before="0" w:beforeAutospacing="0" w:after="0" w:afterAutospacing="0"/>
        <w:jc w:val="both"/>
        <w:rPr>
          <w:color w:val="000000"/>
        </w:rPr>
      </w:pPr>
      <w:r w:rsidRPr="00CB1A2A">
        <w:rPr>
          <w:rStyle w:val="c5"/>
          <w:color w:val="000000"/>
        </w:rPr>
        <w:t>- обучение новым знаниям, умениям и навыкам по шахматам;</w:t>
      </w:r>
    </w:p>
    <w:p w:rsidR="007C7AC7" w:rsidRPr="00CB1A2A" w:rsidRDefault="007C7AC7" w:rsidP="00D813C9">
      <w:pPr>
        <w:pStyle w:val="c4"/>
        <w:shd w:val="clear" w:color="auto" w:fill="FFFFFF"/>
        <w:spacing w:before="0" w:beforeAutospacing="0" w:after="0" w:afterAutospacing="0"/>
        <w:jc w:val="both"/>
        <w:rPr>
          <w:color w:val="000000"/>
        </w:rPr>
      </w:pPr>
      <w:r w:rsidRPr="00CB1A2A">
        <w:rPr>
          <w:rStyle w:val="c5"/>
          <w:color w:val="000000"/>
        </w:rPr>
        <w:t>- выявление, развитие и поддержка одарѐнных детей в области спорта, привлечение обучающихся, проявляющих повышенный интерес и способности к занятиям</w:t>
      </w:r>
      <w:r w:rsidRPr="00CB1A2A">
        <w:rPr>
          <w:color w:val="000000"/>
        </w:rPr>
        <w:t xml:space="preserve"> </w:t>
      </w:r>
      <w:r w:rsidRPr="00CB1A2A">
        <w:rPr>
          <w:rStyle w:val="c5"/>
          <w:color w:val="000000"/>
        </w:rPr>
        <w:t>шахматами в школьные спортивные клубы, секции, к участию в соревнованиях;</w:t>
      </w:r>
    </w:p>
    <w:p w:rsidR="007C7AC7" w:rsidRPr="00CB1A2A" w:rsidRDefault="007C7AC7" w:rsidP="00D813C9">
      <w:pPr>
        <w:pStyle w:val="c4"/>
        <w:shd w:val="clear" w:color="auto" w:fill="FFFFFF"/>
        <w:spacing w:before="0" w:beforeAutospacing="0" w:after="0" w:afterAutospacing="0"/>
        <w:jc w:val="both"/>
        <w:rPr>
          <w:rStyle w:val="c5"/>
        </w:rPr>
      </w:pPr>
      <w:r w:rsidRPr="00CB1A2A">
        <w:rPr>
          <w:rStyle w:val="c5"/>
          <w:color w:val="000000"/>
        </w:rPr>
        <w:t>- развитие интереса к самостоятельным занятиям физическими упражнениями,</w:t>
      </w:r>
      <w:r w:rsidRPr="00CB1A2A">
        <w:rPr>
          <w:color w:val="000000"/>
        </w:rPr>
        <w:t xml:space="preserve"> </w:t>
      </w:r>
      <w:r w:rsidRPr="00CB1A2A">
        <w:rPr>
          <w:rStyle w:val="c5"/>
          <w:color w:val="000000"/>
        </w:rPr>
        <w:t>интеллектуально – спортивным подвижным играм, различным формам активного отдыха и досуга.</w:t>
      </w:r>
    </w:p>
    <w:p w:rsidR="007C7AC7" w:rsidRPr="00CB1A2A" w:rsidRDefault="007C7AC7" w:rsidP="00D813C9">
      <w:pPr>
        <w:pStyle w:val="c4"/>
        <w:shd w:val="clear" w:color="auto" w:fill="FFFFFF"/>
        <w:spacing w:before="0" w:beforeAutospacing="0" w:after="0" w:afterAutospacing="0"/>
        <w:jc w:val="both"/>
      </w:pPr>
    </w:p>
    <w:p w:rsidR="007C7AC7" w:rsidRPr="00CB1A2A" w:rsidRDefault="007C7AC7" w:rsidP="00D813C9">
      <w:pPr>
        <w:pStyle w:val="c4"/>
        <w:shd w:val="clear" w:color="auto" w:fill="FFFFFF"/>
        <w:spacing w:before="0" w:beforeAutospacing="0" w:after="0" w:afterAutospacing="0"/>
        <w:jc w:val="both"/>
        <w:rPr>
          <w:color w:val="000000"/>
        </w:rPr>
      </w:pPr>
      <w:r w:rsidRPr="00CB1A2A">
        <w:rPr>
          <w:rStyle w:val="c29"/>
          <w:b/>
          <w:bCs/>
          <w:color w:val="000000"/>
        </w:rPr>
        <w:t>Образовательные:</w:t>
      </w:r>
    </w:p>
    <w:p w:rsidR="007C7AC7" w:rsidRPr="00CB1A2A" w:rsidRDefault="007C7AC7" w:rsidP="00D813C9">
      <w:pPr>
        <w:pStyle w:val="c4"/>
        <w:shd w:val="clear" w:color="auto" w:fill="FFFFFF"/>
        <w:spacing w:before="0" w:beforeAutospacing="0" w:after="0" w:afterAutospacing="0"/>
        <w:jc w:val="both"/>
        <w:rPr>
          <w:color w:val="000000"/>
        </w:rPr>
      </w:pPr>
      <w:r w:rsidRPr="00CB1A2A">
        <w:rPr>
          <w:rStyle w:val="c5"/>
          <w:color w:val="000000"/>
        </w:rPr>
        <w:t>- освоение знаний о физической культуре и спорте в целом, истории развития</w:t>
      </w:r>
    </w:p>
    <w:p w:rsidR="007C7AC7" w:rsidRPr="00CB1A2A" w:rsidRDefault="007C7AC7" w:rsidP="00D813C9">
      <w:pPr>
        <w:pStyle w:val="c4"/>
        <w:shd w:val="clear" w:color="auto" w:fill="FFFFFF"/>
        <w:spacing w:before="0" w:beforeAutospacing="0" w:after="0" w:afterAutospacing="0"/>
        <w:jc w:val="both"/>
        <w:rPr>
          <w:color w:val="000000"/>
        </w:rPr>
      </w:pPr>
      <w:r w:rsidRPr="00CB1A2A">
        <w:rPr>
          <w:rStyle w:val="c5"/>
          <w:color w:val="000000"/>
        </w:rPr>
        <w:t>шахмат;</w:t>
      </w:r>
    </w:p>
    <w:p w:rsidR="007C7AC7" w:rsidRPr="00CB1A2A" w:rsidRDefault="007C7AC7" w:rsidP="00D813C9">
      <w:pPr>
        <w:pStyle w:val="c4"/>
        <w:shd w:val="clear" w:color="auto" w:fill="FFFFFF"/>
        <w:spacing w:before="0" w:beforeAutospacing="0" w:after="0" w:afterAutospacing="0"/>
        <w:jc w:val="both"/>
        <w:rPr>
          <w:color w:val="000000"/>
        </w:rPr>
      </w:pPr>
      <w:r w:rsidRPr="00CB1A2A">
        <w:rPr>
          <w:rStyle w:val="c5"/>
          <w:color w:val="000000"/>
        </w:rPr>
        <w:t>- освоение базовых основ шахматной игры, возможности шахматных фигур,</w:t>
      </w:r>
    </w:p>
    <w:p w:rsidR="007C7AC7" w:rsidRPr="00CB1A2A" w:rsidRDefault="007C7AC7" w:rsidP="00D813C9">
      <w:pPr>
        <w:pStyle w:val="c4"/>
        <w:shd w:val="clear" w:color="auto" w:fill="FFFFFF"/>
        <w:spacing w:before="0" w:beforeAutospacing="0" w:after="0" w:afterAutospacing="0"/>
        <w:jc w:val="both"/>
        <w:rPr>
          <w:color w:val="000000"/>
        </w:rPr>
      </w:pPr>
      <w:r w:rsidRPr="00CB1A2A">
        <w:rPr>
          <w:rStyle w:val="c5"/>
          <w:color w:val="000000"/>
        </w:rPr>
        <w:t>особенностей их взаимодействия с использованием интеллектуально – спортивных</w:t>
      </w:r>
    </w:p>
    <w:p w:rsidR="007C7AC7" w:rsidRPr="00CB1A2A" w:rsidRDefault="007C7AC7" w:rsidP="00D813C9">
      <w:pPr>
        <w:pStyle w:val="c4"/>
        <w:shd w:val="clear" w:color="auto" w:fill="FFFFFF"/>
        <w:spacing w:before="0" w:beforeAutospacing="0" w:after="0" w:afterAutospacing="0"/>
        <w:jc w:val="both"/>
        <w:rPr>
          <w:color w:val="000000"/>
        </w:rPr>
      </w:pPr>
      <w:r w:rsidRPr="00CB1A2A">
        <w:rPr>
          <w:rStyle w:val="c5"/>
          <w:color w:val="000000"/>
        </w:rPr>
        <w:t>подвижных игр;</w:t>
      </w:r>
    </w:p>
    <w:p w:rsidR="007C7AC7" w:rsidRPr="00CB1A2A" w:rsidRDefault="007C7AC7" w:rsidP="00D813C9">
      <w:pPr>
        <w:pStyle w:val="c4"/>
        <w:shd w:val="clear" w:color="auto" w:fill="FFFFFF"/>
        <w:spacing w:before="0" w:beforeAutospacing="0" w:after="0" w:afterAutospacing="0"/>
        <w:jc w:val="both"/>
        <w:rPr>
          <w:color w:val="000000"/>
        </w:rPr>
      </w:pPr>
      <w:r w:rsidRPr="00CB1A2A">
        <w:rPr>
          <w:rStyle w:val="c5"/>
          <w:color w:val="000000"/>
        </w:rPr>
        <w:t>- овладение приемами матования одинокого короля различными фигурами, способами записи шахматной партии, тактическими приемами в типовых положениях;</w:t>
      </w:r>
    </w:p>
    <w:p w:rsidR="007C7AC7" w:rsidRPr="00CB1A2A" w:rsidRDefault="007C7AC7" w:rsidP="00D813C9">
      <w:pPr>
        <w:pStyle w:val="c4"/>
        <w:shd w:val="clear" w:color="auto" w:fill="FFFFFF"/>
        <w:spacing w:before="0" w:beforeAutospacing="0" w:after="0" w:afterAutospacing="0"/>
        <w:jc w:val="both"/>
        <w:rPr>
          <w:color w:val="000000"/>
        </w:rPr>
      </w:pPr>
      <w:r w:rsidRPr="00CB1A2A">
        <w:rPr>
          <w:rStyle w:val="c5"/>
          <w:color w:val="000000"/>
        </w:rPr>
        <w:t>- освоение принципов игры в дебюте, методов краткосрочного планирования</w:t>
      </w:r>
    </w:p>
    <w:p w:rsidR="007C7AC7" w:rsidRPr="00CB1A2A" w:rsidRDefault="007C7AC7" w:rsidP="00D813C9">
      <w:pPr>
        <w:pStyle w:val="c4"/>
        <w:shd w:val="clear" w:color="auto" w:fill="FFFFFF"/>
        <w:spacing w:before="0" w:beforeAutospacing="0" w:after="0" w:afterAutospacing="0"/>
        <w:jc w:val="both"/>
        <w:rPr>
          <w:color w:val="000000"/>
        </w:rPr>
      </w:pPr>
      <w:r w:rsidRPr="00CB1A2A">
        <w:rPr>
          <w:rStyle w:val="c5"/>
          <w:color w:val="000000"/>
        </w:rPr>
        <w:t>действий во время партии;</w:t>
      </w:r>
    </w:p>
    <w:p w:rsidR="007C7AC7" w:rsidRPr="00CB1A2A" w:rsidRDefault="007C7AC7" w:rsidP="00D813C9">
      <w:pPr>
        <w:pStyle w:val="c4"/>
        <w:shd w:val="clear" w:color="auto" w:fill="FFFFFF"/>
        <w:spacing w:before="0" w:beforeAutospacing="0" w:after="0" w:afterAutospacing="0"/>
        <w:jc w:val="both"/>
        <w:rPr>
          <w:color w:val="000000"/>
        </w:rPr>
      </w:pPr>
      <w:r w:rsidRPr="00CB1A2A">
        <w:rPr>
          <w:rStyle w:val="c5"/>
          <w:color w:val="000000"/>
        </w:rPr>
        <w:t>- обучение новым двигательным действиям средствами шахмат и использование</w:t>
      </w:r>
    </w:p>
    <w:p w:rsidR="007C7AC7" w:rsidRPr="00CB1A2A" w:rsidRDefault="007C7AC7" w:rsidP="00D813C9">
      <w:pPr>
        <w:pStyle w:val="c4"/>
        <w:shd w:val="clear" w:color="auto" w:fill="FFFFFF"/>
        <w:spacing w:before="0" w:beforeAutospacing="0" w:after="0" w:afterAutospacing="0"/>
        <w:jc w:val="both"/>
        <w:rPr>
          <w:color w:val="000000"/>
        </w:rPr>
      </w:pPr>
      <w:r w:rsidRPr="00CB1A2A">
        <w:rPr>
          <w:rStyle w:val="c5"/>
          <w:color w:val="000000"/>
        </w:rPr>
        <w:t>шахматной игры в прикладных целях для увеличения двигательной активности и оздоровления;</w:t>
      </w:r>
    </w:p>
    <w:p w:rsidR="007C7AC7" w:rsidRPr="00CB1A2A" w:rsidRDefault="007C7AC7" w:rsidP="00D813C9">
      <w:pPr>
        <w:pStyle w:val="c4"/>
        <w:shd w:val="clear" w:color="auto" w:fill="FFFFFF"/>
        <w:spacing w:before="0" w:beforeAutospacing="0" w:after="0" w:afterAutospacing="0"/>
        <w:jc w:val="both"/>
        <w:rPr>
          <w:rStyle w:val="c5"/>
        </w:rPr>
      </w:pPr>
      <w:r w:rsidRPr="00CB1A2A">
        <w:rPr>
          <w:rStyle w:val="c5"/>
          <w:color w:val="000000"/>
        </w:rPr>
        <w:t>- обучение приѐмам и методам шахматной борьбы с учетом возрастных особенностей, индивидуальных и физиологических возможностей школьников.</w:t>
      </w:r>
    </w:p>
    <w:p w:rsidR="007C7AC7" w:rsidRPr="00CB1A2A" w:rsidRDefault="007C7AC7" w:rsidP="00D813C9">
      <w:pPr>
        <w:pStyle w:val="c4"/>
        <w:shd w:val="clear" w:color="auto" w:fill="FFFFFF"/>
        <w:spacing w:before="0" w:beforeAutospacing="0" w:after="0" w:afterAutospacing="0"/>
        <w:jc w:val="both"/>
      </w:pPr>
    </w:p>
    <w:p w:rsidR="007C7AC7" w:rsidRPr="00CB1A2A" w:rsidRDefault="007C7AC7" w:rsidP="00D813C9">
      <w:pPr>
        <w:pStyle w:val="c4"/>
        <w:shd w:val="clear" w:color="auto" w:fill="FFFFFF"/>
        <w:spacing w:before="0" w:beforeAutospacing="0" w:after="0" w:afterAutospacing="0"/>
        <w:jc w:val="both"/>
        <w:rPr>
          <w:color w:val="000000"/>
        </w:rPr>
      </w:pPr>
      <w:r w:rsidRPr="00CB1A2A">
        <w:rPr>
          <w:rStyle w:val="c29"/>
          <w:b/>
          <w:bCs/>
          <w:color w:val="000000"/>
        </w:rPr>
        <w:t>Оздоровительные:</w:t>
      </w:r>
    </w:p>
    <w:p w:rsidR="007C7AC7" w:rsidRPr="00CB1A2A" w:rsidRDefault="007C7AC7" w:rsidP="00D813C9">
      <w:pPr>
        <w:pStyle w:val="c4"/>
        <w:shd w:val="clear" w:color="auto" w:fill="FFFFFF"/>
        <w:spacing w:before="0" w:beforeAutospacing="0" w:after="0" w:afterAutospacing="0"/>
        <w:jc w:val="both"/>
        <w:rPr>
          <w:color w:val="000000"/>
        </w:rPr>
      </w:pPr>
      <w:r w:rsidRPr="00CB1A2A">
        <w:rPr>
          <w:rStyle w:val="c5"/>
          <w:color w:val="000000"/>
        </w:rPr>
        <w:t>- формирование представлений об интеллектуальной и физической культуре вообще и о шахматах в частности;</w:t>
      </w:r>
    </w:p>
    <w:p w:rsidR="007C7AC7" w:rsidRPr="00CB1A2A" w:rsidRDefault="007C7AC7" w:rsidP="00D813C9">
      <w:pPr>
        <w:pStyle w:val="c4"/>
        <w:shd w:val="clear" w:color="auto" w:fill="FFFFFF"/>
        <w:spacing w:before="0" w:beforeAutospacing="0" w:after="0" w:afterAutospacing="0"/>
        <w:jc w:val="both"/>
        <w:rPr>
          <w:color w:val="000000"/>
        </w:rPr>
      </w:pPr>
      <w:r w:rsidRPr="00CB1A2A">
        <w:rPr>
          <w:rStyle w:val="c5"/>
          <w:color w:val="000000"/>
        </w:rPr>
        <w:t>- формирование первоначальных умений саморегуляции интеллектуальных,</w:t>
      </w:r>
    </w:p>
    <w:p w:rsidR="007C7AC7" w:rsidRPr="00CB1A2A" w:rsidRDefault="007C7AC7" w:rsidP="00D813C9">
      <w:pPr>
        <w:pStyle w:val="c4"/>
        <w:shd w:val="clear" w:color="auto" w:fill="FFFFFF"/>
        <w:spacing w:before="0" w:beforeAutospacing="0" w:after="0" w:afterAutospacing="0"/>
        <w:jc w:val="both"/>
        <w:rPr>
          <w:color w:val="000000"/>
        </w:rPr>
      </w:pPr>
      <w:r w:rsidRPr="00CB1A2A">
        <w:rPr>
          <w:rStyle w:val="c5"/>
          <w:color w:val="000000"/>
        </w:rPr>
        <w:t>эмоциональных и двигательных проявлений;</w:t>
      </w:r>
    </w:p>
    <w:p w:rsidR="007C7AC7" w:rsidRPr="00CB1A2A" w:rsidRDefault="007C7AC7" w:rsidP="00D813C9">
      <w:pPr>
        <w:pStyle w:val="c4"/>
        <w:shd w:val="clear" w:color="auto" w:fill="FFFFFF"/>
        <w:spacing w:before="0" w:beforeAutospacing="0" w:after="0" w:afterAutospacing="0"/>
        <w:jc w:val="both"/>
        <w:rPr>
          <w:color w:val="000000"/>
        </w:rPr>
      </w:pPr>
      <w:r w:rsidRPr="00CB1A2A">
        <w:rPr>
          <w:rStyle w:val="c5"/>
          <w:color w:val="000000"/>
        </w:rPr>
        <w:lastRenderedPageBreak/>
        <w:t>- укрепление здоровья обучающихся, развитие основных физических качеств и</w:t>
      </w:r>
      <w:r w:rsidRPr="00CB1A2A">
        <w:rPr>
          <w:color w:val="000000"/>
        </w:rPr>
        <w:t xml:space="preserve"> </w:t>
      </w:r>
      <w:r w:rsidRPr="00CB1A2A">
        <w:rPr>
          <w:rStyle w:val="c5"/>
          <w:color w:val="000000"/>
        </w:rPr>
        <w:t>повышение функциональных возможностей их организма;</w:t>
      </w:r>
    </w:p>
    <w:p w:rsidR="007C7AC7" w:rsidRPr="00CB1A2A" w:rsidRDefault="007C7AC7" w:rsidP="00D813C9">
      <w:pPr>
        <w:pStyle w:val="c4"/>
        <w:shd w:val="clear" w:color="auto" w:fill="FFFFFF"/>
        <w:spacing w:before="0" w:beforeAutospacing="0" w:after="0" w:afterAutospacing="0"/>
        <w:jc w:val="both"/>
        <w:rPr>
          <w:rStyle w:val="c5"/>
        </w:rPr>
      </w:pPr>
      <w:r w:rsidRPr="00CB1A2A">
        <w:rPr>
          <w:rStyle w:val="c5"/>
          <w:color w:val="000000"/>
        </w:rPr>
        <w:t>- формирование у детей культуры движений, обогащение их двигательного опыта интеллектуально – спортивными подвижными играми, как средствами шахмат, так и физическими упражнениями с общеразвивающей направленностью.</w:t>
      </w:r>
    </w:p>
    <w:p w:rsidR="007C7AC7" w:rsidRPr="00CB1A2A" w:rsidRDefault="007C7AC7" w:rsidP="00D813C9">
      <w:pPr>
        <w:pStyle w:val="c4"/>
        <w:shd w:val="clear" w:color="auto" w:fill="FFFFFF"/>
        <w:spacing w:before="0" w:beforeAutospacing="0" w:after="0" w:afterAutospacing="0"/>
        <w:jc w:val="both"/>
      </w:pPr>
    </w:p>
    <w:p w:rsidR="007C7AC7" w:rsidRPr="00CB1A2A" w:rsidRDefault="007C7AC7" w:rsidP="00D813C9">
      <w:pPr>
        <w:pStyle w:val="c4"/>
        <w:shd w:val="clear" w:color="auto" w:fill="FFFFFF"/>
        <w:spacing w:before="0" w:beforeAutospacing="0" w:after="0" w:afterAutospacing="0"/>
        <w:jc w:val="both"/>
        <w:rPr>
          <w:color w:val="000000"/>
        </w:rPr>
      </w:pPr>
      <w:r w:rsidRPr="00CB1A2A">
        <w:rPr>
          <w:rStyle w:val="c29"/>
          <w:b/>
          <w:bCs/>
          <w:color w:val="000000"/>
        </w:rPr>
        <w:t>Воспитательные:</w:t>
      </w:r>
    </w:p>
    <w:p w:rsidR="007C7AC7" w:rsidRPr="00CB1A2A" w:rsidRDefault="007C7AC7" w:rsidP="00D813C9">
      <w:pPr>
        <w:pStyle w:val="c4"/>
        <w:shd w:val="clear" w:color="auto" w:fill="FFFFFF"/>
        <w:spacing w:before="0" w:beforeAutospacing="0" w:after="0" w:afterAutospacing="0"/>
        <w:jc w:val="both"/>
        <w:rPr>
          <w:color w:val="000000"/>
        </w:rPr>
      </w:pPr>
      <w:r w:rsidRPr="00CB1A2A">
        <w:rPr>
          <w:rStyle w:val="c5"/>
          <w:color w:val="000000"/>
        </w:rPr>
        <w:t>- приобщение к самостоятельным занятиям интеллектуальными и физическими</w:t>
      </w:r>
    </w:p>
    <w:p w:rsidR="007C7AC7" w:rsidRPr="00CB1A2A" w:rsidRDefault="007C7AC7" w:rsidP="00D813C9">
      <w:pPr>
        <w:pStyle w:val="c4"/>
        <w:shd w:val="clear" w:color="auto" w:fill="FFFFFF"/>
        <w:spacing w:before="0" w:beforeAutospacing="0" w:after="0" w:afterAutospacing="0"/>
        <w:jc w:val="both"/>
        <w:rPr>
          <w:color w:val="000000"/>
        </w:rPr>
      </w:pPr>
      <w:r w:rsidRPr="00CB1A2A">
        <w:rPr>
          <w:rStyle w:val="c5"/>
          <w:color w:val="000000"/>
        </w:rPr>
        <w:t>упражнениям, играм, и использование их в свободное время;</w:t>
      </w:r>
    </w:p>
    <w:p w:rsidR="007C7AC7" w:rsidRPr="00CB1A2A" w:rsidRDefault="007C7AC7" w:rsidP="00D813C9">
      <w:pPr>
        <w:pStyle w:val="c4"/>
        <w:shd w:val="clear" w:color="auto" w:fill="FFFFFF"/>
        <w:spacing w:before="0" w:beforeAutospacing="0" w:after="0" w:afterAutospacing="0"/>
        <w:jc w:val="both"/>
        <w:rPr>
          <w:color w:val="000000"/>
        </w:rPr>
      </w:pPr>
      <w:r w:rsidRPr="00CB1A2A">
        <w:rPr>
          <w:rStyle w:val="c5"/>
          <w:color w:val="000000"/>
        </w:rPr>
        <w:t>- воспитание положительных качеств личности, норм коллективного взаимодействия и сотрудничества в учебной и соревновательной деятельности;</w:t>
      </w:r>
    </w:p>
    <w:p w:rsidR="001764D4" w:rsidRDefault="007C7AC7" w:rsidP="00D813C9">
      <w:pPr>
        <w:pStyle w:val="c4"/>
        <w:shd w:val="clear" w:color="auto" w:fill="FFFFFF"/>
        <w:spacing w:before="0" w:beforeAutospacing="0" w:after="0" w:afterAutospacing="0"/>
        <w:jc w:val="both"/>
        <w:rPr>
          <w:rStyle w:val="c40"/>
          <w:color w:val="000000"/>
        </w:rPr>
      </w:pPr>
      <w:r w:rsidRPr="00CB1A2A">
        <w:rPr>
          <w:rStyle w:val="c5"/>
          <w:color w:val="000000"/>
        </w:rPr>
        <w:t>- воспитание у детей устойчивой мотивации к интеллектуально – физкультур</w:t>
      </w:r>
      <w:r w:rsidRPr="00CB1A2A">
        <w:rPr>
          <w:rStyle w:val="c40"/>
          <w:color w:val="000000"/>
        </w:rPr>
        <w:t>ным занятиям.</w:t>
      </w:r>
    </w:p>
    <w:p w:rsidR="001764D4" w:rsidRDefault="001764D4" w:rsidP="00D813C9">
      <w:pPr>
        <w:pStyle w:val="c4"/>
        <w:shd w:val="clear" w:color="auto" w:fill="FFFFFF"/>
        <w:spacing w:before="0" w:beforeAutospacing="0" w:after="0" w:afterAutospacing="0"/>
        <w:jc w:val="both"/>
        <w:rPr>
          <w:rStyle w:val="c40"/>
          <w:color w:val="000000"/>
        </w:rPr>
      </w:pPr>
    </w:p>
    <w:p w:rsidR="007C7AC7" w:rsidRDefault="007C7AC7" w:rsidP="00D813C9">
      <w:pPr>
        <w:pStyle w:val="c4"/>
        <w:shd w:val="clear" w:color="auto" w:fill="FFFFFF"/>
        <w:spacing w:before="0" w:beforeAutospacing="0" w:after="0" w:afterAutospacing="0"/>
        <w:jc w:val="both"/>
        <w:rPr>
          <w:rFonts w:eastAsiaTheme="minorHAnsi"/>
          <w:b/>
          <w:i/>
          <w:lang w:eastAsia="en-US"/>
        </w:rPr>
      </w:pPr>
      <w:r w:rsidRPr="001764D4">
        <w:rPr>
          <w:rFonts w:eastAsiaTheme="minorHAnsi"/>
          <w:b/>
          <w:i/>
          <w:lang w:eastAsia="en-US"/>
        </w:rPr>
        <w:t>Общая характеристика предмета</w:t>
      </w:r>
    </w:p>
    <w:p w:rsidR="001764D4" w:rsidRPr="00CB1A2A" w:rsidRDefault="001764D4" w:rsidP="00D813C9">
      <w:pPr>
        <w:pStyle w:val="c4"/>
        <w:shd w:val="clear" w:color="auto" w:fill="FFFFFF"/>
        <w:spacing w:before="0" w:beforeAutospacing="0" w:after="0" w:afterAutospacing="0"/>
        <w:jc w:val="both"/>
        <w:rPr>
          <w:rFonts w:eastAsiaTheme="minorHAnsi"/>
          <w:b/>
          <w:i/>
          <w:u w:val="single"/>
          <w:lang w:eastAsia="en-US"/>
        </w:rPr>
      </w:pPr>
    </w:p>
    <w:p w:rsidR="007C7AC7" w:rsidRPr="00CB1A2A" w:rsidRDefault="007C7AC7" w:rsidP="00D813C9">
      <w:pPr>
        <w:pStyle w:val="a4"/>
        <w:shd w:val="clear" w:color="auto" w:fill="FFFFFF"/>
        <w:spacing w:before="0" w:beforeAutospacing="0" w:after="150" w:afterAutospacing="0"/>
        <w:jc w:val="both"/>
      </w:pPr>
      <w:r w:rsidRPr="00CB1A2A">
        <w:t xml:space="preserve">      Начальный курс по обучению игре в шахматы максимально прост и доступен младшим школьникам. Большое значение при изучении шахматного курса имеет специально организованная игровая деятельность, использование приема обыгрывания учебных заданий, создания игровых ситуаций.</w:t>
      </w:r>
    </w:p>
    <w:p w:rsidR="007C7AC7" w:rsidRPr="00CB1A2A" w:rsidRDefault="007C7AC7" w:rsidP="00D813C9">
      <w:pPr>
        <w:pStyle w:val="a4"/>
        <w:shd w:val="clear" w:color="auto" w:fill="FFFFFF"/>
        <w:spacing w:before="0" w:beforeAutospacing="0" w:after="150" w:afterAutospacing="0"/>
        <w:jc w:val="both"/>
      </w:pPr>
      <w:r w:rsidRPr="00CB1A2A">
        <w:t xml:space="preserve">      Особенность программы в том, что на первом году обучения ребенок делает первые шаги в мире шахмат. Учащиеся знакомятся с историей возникновения шахматной игры, шахматной доской, фигурами, учатся выполнять различные дидактические задания, разыгрывать положения с ограниченным количеством фигур, блоки игровых позиций на отдельных фрагментах доски. Большое место отводится изучению "доматового" периода игры.</w:t>
      </w:r>
    </w:p>
    <w:p w:rsidR="007C7AC7" w:rsidRPr="00CB1A2A" w:rsidRDefault="007C7AC7" w:rsidP="00D813C9">
      <w:pPr>
        <w:pStyle w:val="a4"/>
        <w:shd w:val="clear" w:color="auto" w:fill="FFFFFF"/>
        <w:spacing w:before="0" w:beforeAutospacing="0" w:after="150" w:afterAutospacing="0"/>
        <w:jc w:val="both"/>
      </w:pPr>
      <w:r w:rsidRPr="00CB1A2A">
        <w:t xml:space="preserve">      На занятиях используется материал, вызывающий особый интерес у детей: загадки, стихи, сказки песни о шахматах, шахматные миниатюры и инсценировки. Ключевым моментом занятий является деятельность самих детей, в которой они наблюдают за передвижением фигур на доске, сравнивают силу фигур и их позицию, делают выводы, выясняют закономерности, делают свои первые шаги на шахматной доске.</w:t>
      </w:r>
    </w:p>
    <w:p w:rsidR="007C7AC7" w:rsidRPr="00CB1A2A" w:rsidRDefault="007C7AC7" w:rsidP="00D813C9">
      <w:pPr>
        <w:pStyle w:val="a4"/>
        <w:shd w:val="clear" w:color="auto" w:fill="FFFFFF"/>
        <w:spacing w:before="0" w:beforeAutospacing="0" w:after="150" w:afterAutospacing="0"/>
        <w:jc w:val="both"/>
      </w:pPr>
      <w:r w:rsidRPr="00CB1A2A">
        <w:t xml:space="preserve">     Основой организации работы с детьми в данной программе является система дидактических принципов:</w:t>
      </w:r>
    </w:p>
    <w:p w:rsidR="007C7AC7" w:rsidRPr="00CB1A2A" w:rsidRDefault="007C7AC7" w:rsidP="00D813C9">
      <w:pPr>
        <w:pStyle w:val="a4"/>
        <w:numPr>
          <w:ilvl w:val="0"/>
          <w:numId w:val="4"/>
        </w:numPr>
        <w:shd w:val="clear" w:color="auto" w:fill="FFFFFF"/>
        <w:spacing w:before="0" w:beforeAutospacing="0" w:after="150" w:afterAutospacing="0"/>
        <w:jc w:val="both"/>
      </w:pPr>
      <w:r w:rsidRPr="00CB1A2A">
        <w:rPr>
          <w:b/>
          <w:i/>
        </w:rPr>
        <w:t>принцип психологической комфортности</w:t>
      </w:r>
      <w:r w:rsidRPr="00CB1A2A">
        <w:t xml:space="preserve"> - создание образовательной среды, обеспечивающей снятие всех стрессообразующих факторов учебного процесса</w:t>
      </w:r>
    </w:p>
    <w:p w:rsidR="007C7AC7" w:rsidRPr="00CB1A2A" w:rsidRDefault="007C7AC7" w:rsidP="00D813C9">
      <w:pPr>
        <w:pStyle w:val="a4"/>
        <w:numPr>
          <w:ilvl w:val="0"/>
          <w:numId w:val="4"/>
        </w:numPr>
        <w:shd w:val="clear" w:color="auto" w:fill="FFFFFF"/>
        <w:spacing w:before="0" w:beforeAutospacing="0" w:after="150" w:afterAutospacing="0"/>
        <w:jc w:val="both"/>
      </w:pPr>
      <w:r w:rsidRPr="00CB1A2A">
        <w:rPr>
          <w:b/>
          <w:i/>
        </w:rPr>
        <w:t>принцип минимакса</w:t>
      </w:r>
      <w:r w:rsidRPr="00CB1A2A">
        <w:rPr>
          <w:b/>
        </w:rPr>
        <w:t xml:space="preserve"> </w:t>
      </w:r>
      <w:r w:rsidRPr="00CB1A2A">
        <w:t>- обеспечивается возможность продвижения каждого ребенка своим темпом;</w:t>
      </w:r>
    </w:p>
    <w:p w:rsidR="007C7AC7" w:rsidRPr="00CB1A2A" w:rsidRDefault="007C7AC7" w:rsidP="00D813C9">
      <w:pPr>
        <w:pStyle w:val="a4"/>
        <w:numPr>
          <w:ilvl w:val="0"/>
          <w:numId w:val="4"/>
        </w:numPr>
        <w:shd w:val="clear" w:color="auto" w:fill="FFFFFF"/>
        <w:spacing w:before="0" w:beforeAutospacing="0" w:after="150" w:afterAutospacing="0"/>
        <w:jc w:val="both"/>
      </w:pPr>
      <w:r w:rsidRPr="00CB1A2A">
        <w:rPr>
          <w:b/>
          <w:i/>
        </w:rPr>
        <w:t>принцип целостного представления о мире</w:t>
      </w:r>
      <w:r w:rsidRPr="00CB1A2A">
        <w:t xml:space="preserve"> - при введении нового знания раскрывается его взаимосвязь с предметами и явлениями окружающего мира;</w:t>
      </w:r>
    </w:p>
    <w:p w:rsidR="007C7AC7" w:rsidRPr="00CB1A2A" w:rsidRDefault="007C7AC7" w:rsidP="00D813C9">
      <w:pPr>
        <w:pStyle w:val="a4"/>
        <w:numPr>
          <w:ilvl w:val="0"/>
          <w:numId w:val="4"/>
        </w:numPr>
        <w:shd w:val="clear" w:color="auto" w:fill="FFFFFF"/>
        <w:spacing w:before="0" w:beforeAutospacing="0" w:after="150" w:afterAutospacing="0"/>
        <w:jc w:val="both"/>
      </w:pPr>
      <w:r w:rsidRPr="00CB1A2A">
        <w:rPr>
          <w:b/>
          <w:i/>
        </w:rPr>
        <w:t>принцип вариативности</w:t>
      </w:r>
      <w:r w:rsidRPr="00CB1A2A">
        <w:t xml:space="preserve"> - у детей формируется умение осуществлять собственный выбор и им систематически предоставляется возможность выбора;</w:t>
      </w:r>
    </w:p>
    <w:p w:rsidR="007C7AC7" w:rsidRPr="00CB1A2A" w:rsidRDefault="007C7AC7" w:rsidP="00D813C9">
      <w:pPr>
        <w:pStyle w:val="a4"/>
        <w:numPr>
          <w:ilvl w:val="0"/>
          <w:numId w:val="4"/>
        </w:numPr>
        <w:shd w:val="clear" w:color="auto" w:fill="FFFFFF"/>
        <w:spacing w:before="0" w:beforeAutospacing="0" w:after="150" w:afterAutospacing="0"/>
        <w:jc w:val="both"/>
      </w:pPr>
      <w:r w:rsidRPr="00CB1A2A">
        <w:rPr>
          <w:b/>
          <w:i/>
        </w:rPr>
        <w:t>принцип творчества</w:t>
      </w:r>
      <w:r w:rsidRPr="00CB1A2A">
        <w:rPr>
          <w:i/>
        </w:rPr>
        <w:t xml:space="preserve"> </w:t>
      </w:r>
      <w:r w:rsidRPr="00CB1A2A">
        <w:t>- процесс обучения сориентирован на приобретение детьми собственного опыта творческой деятельности.</w:t>
      </w:r>
    </w:p>
    <w:p w:rsidR="00F34A5B" w:rsidRPr="00CB1A2A" w:rsidRDefault="007C7AC7" w:rsidP="00D813C9">
      <w:pPr>
        <w:pStyle w:val="a4"/>
        <w:shd w:val="clear" w:color="auto" w:fill="FFFFFF"/>
        <w:spacing w:before="0" w:beforeAutospacing="0" w:after="150" w:afterAutospacing="0"/>
        <w:jc w:val="both"/>
      </w:pPr>
      <w:r w:rsidRPr="00CB1A2A">
        <w:t xml:space="preserve">      Изложенные выше принципы интегрируют современные научные взгляды об основах организации развивающего обучения, и обеспечивают решение задач интеллектуального и личностного развития. Это позволяет рассчитывать на проявление у детей устойчивого интереса к занятиям шахматами, появление умений выстраивать </w:t>
      </w:r>
      <w:r w:rsidRPr="00CB1A2A">
        <w:lastRenderedPageBreak/>
        <w:t>внутренний план действий, развивать пространственное воображение, целеустремленность, настойчивость в достижении цели, учит принимать самостоятельные решения и нести ответственность за них.</w:t>
      </w:r>
    </w:p>
    <w:p w:rsidR="001764D4" w:rsidRPr="00CB1A2A" w:rsidRDefault="001764D4" w:rsidP="00D813C9">
      <w:pPr>
        <w:pStyle w:val="a4"/>
        <w:shd w:val="clear" w:color="auto" w:fill="FFFFFF"/>
        <w:spacing w:before="0" w:beforeAutospacing="0" w:after="150" w:afterAutospacing="0"/>
        <w:jc w:val="both"/>
      </w:pPr>
    </w:p>
    <w:p w:rsidR="007C7AC7" w:rsidRPr="001764D4" w:rsidRDefault="007C7AC7" w:rsidP="00D813C9">
      <w:pPr>
        <w:shd w:val="clear" w:color="auto" w:fill="FFFFFF"/>
        <w:ind w:right="-24"/>
        <w:jc w:val="both"/>
        <w:rPr>
          <w:rFonts w:ascii="Times New Roman" w:eastAsiaTheme="minorHAnsi" w:hAnsi="Times New Roman" w:cs="Times New Roman"/>
          <w:b/>
          <w:sz w:val="28"/>
          <w:szCs w:val="28"/>
          <w:lang w:eastAsia="en-US"/>
        </w:rPr>
      </w:pPr>
      <w:r w:rsidRPr="001764D4">
        <w:rPr>
          <w:rFonts w:ascii="Times New Roman" w:hAnsi="Times New Roman" w:cs="Times New Roman"/>
          <w:b/>
          <w:bCs/>
          <w:iCs/>
          <w:sz w:val="28"/>
          <w:szCs w:val="28"/>
        </w:rPr>
        <w:t>Описание места учебного предметы в учебном плане.</w:t>
      </w:r>
    </w:p>
    <w:p w:rsidR="007C7AC7" w:rsidRPr="00CB1A2A" w:rsidRDefault="007C7AC7" w:rsidP="00D813C9">
      <w:pPr>
        <w:tabs>
          <w:tab w:val="left" w:pos="720"/>
        </w:tabs>
        <w:suppressAutoHyphens/>
        <w:ind w:firstLine="426"/>
        <w:jc w:val="both"/>
        <w:rPr>
          <w:rFonts w:ascii="Times New Roman" w:eastAsia="Arial" w:hAnsi="Times New Roman" w:cs="Times New Roman"/>
          <w:i/>
          <w:color w:val="FF0000"/>
          <w:sz w:val="24"/>
          <w:szCs w:val="24"/>
          <w:lang w:eastAsia="ar-SA"/>
        </w:rPr>
      </w:pPr>
      <w:r w:rsidRPr="00CB1A2A">
        <w:rPr>
          <w:rFonts w:ascii="Times New Roman" w:eastAsia="Arial" w:hAnsi="Times New Roman" w:cs="Times New Roman"/>
          <w:sz w:val="24"/>
          <w:szCs w:val="24"/>
          <w:lang w:eastAsia="ar-SA"/>
        </w:rPr>
        <w:t>Программа разработана для учащихся 1–4 классов и рассчитана на изучение</w:t>
      </w:r>
      <w:r w:rsidR="00732724">
        <w:rPr>
          <w:rFonts w:ascii="Times New Roman" w:eastAsia="Arial" w:hAnsi="Times New Roman" w:cs="Times New Roman"/>
          <w:sz w:val="24"/>
          <w:szCs w:val="24"/>
          <w:lang w:eastAsia="ar-SA"/>
        </w:rPr>
        <w:t xml:space="preserve">  </w:t>
      </w:r>
      <w:r w:rsidRPr="00CB1A2A">
        <w:rPr>
          <w:rFonts w:ascii="Times New Roman" w:eastAsia="Arial" w:hAnsi="Times New Roman" w:cs="Times New Roman"/>
          <w:sz w:val="24"/>
          <w:szCs w:val="24"/>
          <w:lang w:eastAsia="ar-SA"/>
        </w:rPr>
        <w:t xml:space="preserve">материала в течение 135 часов. В соответствии с </w:t>
      </w:r>
      <w:r w:rsidR="00732724">
        <w:rPr>
          <w:rFonts w:ascii="Times New Roman" w:eastAsia="Arial" w:hAnsi="Times New Roman" w:cs="Times New Roman"/>
          <w:sz w:val="24"/>
          <w:szCs w:val="24"/>
          <w:lang w:eastAsia="ar-SA"/>
        </w:rPr>
        <w:t>о</w:t>
      </w:r>
      <w:r w:rsidRPr="00CB1A2A">
        <w:rPr>
          <w:rFonts w:ascii="Times New Roman" w:eastAsia="Arial" w:hAnsi="Times New Roman" w:cs="Times New Roman"/>
          <w:sz w:val="24"/>
          <w:szCs w:val="24"/>
          <w:lang w:eastAsia="ar-SA"/>
        </w:rPr>
        <w:t>бразовательной программой школы, на изучение предмета «Шахматы» отводится 1 час в неделю, что составляет 33 часа в первом классе , 34 часа во2-4 классах.</w:t>
      </w:r>
    </w:p>
    <w:p w:rsidR="007C7AC7" w:rsidRPr="00CB1A2A" w:rsidRDefault="007C7AC7" w:rsidP="00732724">
      <w:pPr>
        <w:rPr>
          <w:rFonts w:ascii="Times New Roman" w:hAnsi="Times New Roman" w:cs="Times New Roman"/>
          <w:sz w:val="24"/>
          <w:szCs w:val="24"/>
        </w:rPr>
      </w:pPr>
    </w:p>
    <w:p w:rsidR="007C7AC7" w:rsidRPr="00CB1A2A" w:rsidRDefault="007C7AC7" w:rsidP="001764D4">
      <w:pPr>
        <w:jc w:val="center"/>
        <w:rPr>
          <w:rFonts w:ascii="Times New Roman" w:hAnsi="Times New Roman" w:cs="Times New Roman"/>
          <w:b/>
          <w:i/>
          <w:sz w:val="24"/>
          <w:szCs w:val="24"/>
        </w:rPr>
      </w:pPr>
      <w:r w:rsidRPr="00CB1A2A">
        <w:rPr>
          <w:rFonts w:ascii="Times New Roman" w:hAnsi="Times New Roman" w:cs="Times New Roman"/>
          <w:b/>
          <w:i/>
          <w:sz w:val="24"/>
          <w:szCs w:val="24"/>
        </w:rPr>
        <w:t>Учебно-тематический план</w:t>
      </w:r>
    </w:p>
    <w:p w:rsidR="007C7AC7" w:rsidRPr="00CB1A2A" w:rsidRDefault="007C7AC7" w:rsidP="001764D4">
      <w:pPr>
        <w:jc w:val="center"/>
        <w:rPr>
          <w:rFonts w:ascii="Times New Roman" w:hAnsi="Times New Roman" w:cs="Times New Roman"/>
          <w:b/>
          <w:i/>
          <w:sz w:val="24"/>
          <w:szCs w:val="24"/>
        </w:rPr>
      </w:pPr>
      <w:r w:rsidRPr="00CB1A2A">
        <w:rPr>
          <w:rFonts w:ascii="Times New Roman" w:hAnsi="Times New Roman" w:cs="Times New Roman"/>
          <w:b/>
          <w:i/>
          <w:sz w:val="24"/>
          <w:szCs w:val="24"/>
        </w:rPr>
        <w:t>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5404"/>
        <w:gridCol w:w="3082"/>
      </w:tblGrid>
      <w:tr w:rsidR="007C7AC7" w:rsidRPr="00CB1A2A" w:rsidTr="007C7AC7">
        <w:tc>
          <w:tcPr>
            <w:tcW w:w="817" w:type="dxa"/>
            <w:tcBorders>
              <w:top w:val="single" w:sz="4" w:space="0" w:color="auto"/>
              <w:left w:val="single" w:sz="4" w:space="0" w:color="auto"/>
              <w:bottom w:val="single" w:sz="4" w:space="0" w:color="auto"/>
              <w:right w:val="single" w:sz="4" w:space="0" w:color="auto"/>
            </w:tcBorders>
            <w:hideMark/>
          </w:tcPr>
          <w:p w:rsidR="007C7AC7" w:rsidRPr="00CB1A2A" w:rsidRDefault="007C7AC7" w:rsidP="001764D4">
            <w:pPr>
              <w:jc w:val="center"/>
              <w:rPr>
                <w:rFonts w:ascii="Times New Roman" w:hAnsi="Times New Roman" w:cs="Times New Roman"/>
                <w:b/>
                <w:sz w:val="24"/>
                <w:szCs w:val="24"/>
                <w:lang w:eastAsia="en-US"/>
              </w:rPr>
            </w:pPr>
            <w:r w:rsidRPr="00CB1A2A">
              <w:rPr>
                <w:rFonts w:ascii="Times New Roman" w:hAnsi="Times New Roman" w:cs="Times New Roman"/>
                <w:b/>
                <w:sz w:val="24"/>
                <w:szCs w:val="24"/>
                <w:lang w:eastAsia="en-US"/>
              </w:rPr>
              <w:t>№</w:t>
            </w:r>
          </w:p>
        </w:tc>
        <w:tc>
          <w:tcPr>
            <w:tcW w:w="5563" w:type="dxa"/>
            <w:tcBorders>
              <w:top w:val="single" w:sz="4" w:space="0" w:color="auto"/>
              <w:left w:val="single" w:sz="4" w:space="0" w:color="auto"/>
              <w:bottom w:val="single" w:sz="4" w:space="0" w:color="auto"/>
              <w:right w:val="single" w:sz="4" w:space="0" w:color="auto"/>
            </w:tcBorders>
            <w:hideMark/>
          </w:tcPr>
          <w:p w:rsidR="007C7AC7" w:rsidRPr="00CB1A2A" w:rsidRDefault="007C7AC7" w:rsidP="001764D4">
            <w:pPr>
              <w:jc w:val="center"/>
              <w:rPr>
                <w:rFonts w:ascii="Times New Roman" w:hAnsi="Times New Roman" w:cs="Times New Roman"/>
                <w:b/>
                <w:sz w:val="24"/>
                <w:szCs w:val="24"/>
                <w:lang w:eastAsia="en-US"/>
              </w:rPr>
            </w:pPr>
            <w:r w:rsidRPr="00CB1A2A">
              <w:rPr>
                <w:rFonts w:ascii="Times New Roman" w:hAnsi="Times New Roman" w:cs="Times New Roman"/>
                <w:b/>
                <w:sz w:val="24"/>
                <w:szCs w:val="24"/>
                <w:lang w:eastAsia="en-US"/>
              </w:rPr>
              <w:t>Содержание программного материала</w:t>
            </w:r>
          </w:p>
        </w:tc>
        <w:tc>
          <w:tcPr>
            <w:tcW w:w="3191" w:type="dxa"/>
            <w:tcBorders>
              <w:top w:val="single" w:sz="4" w:space="0" w:color="auto"/>
              <w:left w:val="single" w:sz="4" w:space="0" w:color="auto"/>
              <w:bottom w:val="single" w:sz="4" w:space="0" w:color="auto"/>
              <w:right w:val="single" w:sz="4" w:space="0" w:color="auto"/>
            </w:tcBorders>
            <w:hideMark/>
          </w:tcPr>
          <w:p w:rsidR="007C7AC7" w:rsidRPr="00CB1A2A" w:rsidRDefault="007C7AC7" w:rsidP="001764D4">
            <w:pPr>
              <w:jc w:val="center"/>
              <w:rPr>
                <w:rFonts w:ascii="Times New Roman" w:hAnsi="Times New Roman" w:cs="Times New Roman"/>
                <w:b/>
                <w:sz w:val="24"/>
                <w:szCs w:val="24"/>
                <w:lang w:eastAsia="en-US"/>
              </w:rPr>
            </w:pPr>
            <w:r w:rsidRPr="00CB1A2A">
              <w:rPr>
                <w:rFonts w:ascii="Times New Roman" w:hAnsi="Times New Roman" w:cs="Times New Roman"/>
                <w:b/>
                <w:sz w:val="24"/>
                <w:szCs w:val="24"/>
                <w:lang w:eastAsia="en-US"/>
              </w:rPr>
              <w:t>часы</w:t>
            </w:r>
          </w:p>
        </w:tc>
      </w:tr>
      <w:tr w:rsidR="007C7AC7" w:rsidRPr="00CB1A2A" w:rsidTr="007C7AC7">
        <w:tc>
          <w:tcPr>
            <w:tcW w:w="817" w:type="dxa"/>
            <w:tcBorders>
              <w:top w:val="single" w:sz="4" w:space="0" w:color="auto"/>
              <w:left w:val="single" w:sz="4" w:space="0" w:color="auto"/>
              <w:bottom w:val="single" w:sz="4" w:space="0" w:color="auto"/>
              <w:right w:val="single" w:sz="4" w:space="0" w:color="auto"/>
            </w:tcBorders>
            <w:hideMark/>
          </w:tcPr>
          <w:p w:rsidR="007C7AC7" w:rsidRPr="00CB1A2A" w:rsidRDefault="007C7AC7" w:rsidP="001764D4">
            <w:pPr>
              <w:jc w:val="center"/>
              <w:rPr>
                <w:rFonts w:ascii="Times New Roman" w:hAnsi="Times New Roman" w:cs="Times New Roman"/>
                <w:sz w:val="24"/>
                <w:szCs w:val="24"/>
                <w:lang w:eastAsia="en-US"/>
              </w:rPr>
            </w:pPr>
            <w:r w:rsidRPr="00CB1A2A">
              <w:rPr>
                <w:rFonts w:ascii="Times New Roman" w:hAnsi="Times New Roman" w:cs="Times New Roman"/>
                <w:sz w:val="24"/>
                <w:szCs w:val="24"/>
                <w:lang w:eastAsia="en-US"/>
              </w:rPr>
              <w:t>1</w:t>
            </w:r>
          </w:p>
        </w:tc>
        <w:tc>
          <w:tcPr>
            <w:tcW w:w="5563" w:type="dxa"/>
            <w:tcBorders>
              <w:top w:val="single" w:sz="4" w:space="0" w:color="auto"/>
              <w:left w:val="single" w:sz="4" w:space="0" w:color="auto"/>
              <w:bottom w:val="single" w:sz="4" w:space="0" w:color="auto"/>
              <w:right w:val="single" w:sz="4" w:space="0" w:color="auto"/>
            </w:tcBorders>
            <w:hideMark/>
          </w:tcPr>
          <w:p w:rsidR="007C7AC7" w:rsidRPr="00CB1A2A" w:rsidRDefault="007C7AC7" w:rsidP="001764D4">
            <w:pPr>
              <w:jc w:val="center"/>
              <w:rPr>
                <w:rFonts w:ascii="Times New Roman" w:hAnsi="Times New Roman" w:cs="Times New Roman"/>
                <w:sz w:val="24"/>
                <w:szCs w:val="24"/>
                <w:lang w:eastAsia="en-US"/>
              </w:rPr>
            </w:pPr>
            <w:r w:rsidRPr="00CB1A2A">
              <w:rPr>
                <w:rFonts w:ascii="Times New Roman" w:hAnsi="Times New Roman" w:cs="Times New Roman"/>
                <w:sz w:val="24"/>
                <w:szCs w:val="24"/>
                <w:lang w:eastAsia="en-US"/>
              </w:rPr>
              <w:t>Теоретические основы и правила шахматной игры</w:t>
            </w:r>
          </w:p>
        </w:tc>
        <w:tc>
          <w:tcPr>
            <w:tcW w:w="3191" w:type="dxa"/>
            <w:tcBorders>
              <w:top w:val="single" w:sz="4" w:space="0" w:color="auto"/>
              <w:left w:val="single" w:sz="4" w:space="0" w:color="auto"/>
              <w:bottom w:val="single" w:sz="4" w:space="0" w:color="auto"/>
              <w:right w:val="single" w:sz="4" w:space="0" w:color="auto"/>
            </w:tcBorders>
            <w:hideMark/>
          </w:tcPr>
          <w:p w:rsidR="007C7AC7" w:rsidRPr="00CB1A2A" w:rsidRDefault="007C7AC7" w:rsidP="001764D4">
            <w:pPr>
              <w:jc w:val="center"/>
              <w:rPr>
                <w:rFonts w:ascii="Times New Roman" w:hAnsi="Times New Roman" w:cs="Times New Roman"/>
                <w:sz w:val="24"/>
                <w:szCs w:val="24"/>
                <w:lang w:eastAsia="en-US"/>
              </w:rPr>
            </w:pPr>
            <w:r w:rsidRPr="00CB1A2A">
              <w:rPr>
                <w:rFonts w:ascii="Times New Roman" w:hAnsi="Times New Roman" w:cs="Times New Roman"/>
                <w:sz w:val="24"/>
                <w:szCs w:val="24"/>
                <w:lang w:eastAsia="en-US"/>
              </w:rPr>
              <w:t>30ч</w:t>
            </w:r>
          </w:p>
        </w:tc>
      </w:tr>
      <w:tr w:rsidR="007C7AC7" w:rsidRPr="00CB1A2A" w:rsidTr="007C7AC7">
        <w:tc>
          <w:tcPr>
            <w:tcW w:w="817" w:type="dxa"/>
            <w:tcBorders>
              <w:top w:val="single" w:sz="4" w:space="0" w:color="auto"/>
              <w:left w:val="single" w:sz="4" w:space="0" w:color="auto"/>
              <w:bottom w:val="single" w:sz="4" w:space="0" w:color="auto"/>
              <w:right w:val="single" w:sz="4" w:space="0" w:color="auto"/>
            </w:tcBorders>
            <w:hideMark/>
          </w:tcPr>
          <w:p w:rsidR="007C7AC7" w:rsidRPr="00CB1A2A" w:rsidRDefault="007C7AC7" w:rsidP="001764D4">
            <w:pPr>
              <w:jc w:val="center"/>
              <w:rPr>
                <w:rFonts w:ascii="Times New Roman" w:hAnsi="Times New Roman" w:cs="Times New Roman"/>
                <w:sz w:val="24"/>
                <w:szCs w:val="24"/>
                <w:lang w:eastAsia="en-US"/>
              </w:rPr>
            </w:pPr>
            <w:r w:rsidRPr="00CB1A2A">
              <w:rPr>
                <w:rFonts w:ascii="Times New Roman" w:hAnsi="Times New Roman" w:cs="Times New Roman"/>
                <w:sz w:val="24"/>
                <w:szCs w:val="24"/>
                <w:lang w:eastAsia="en-US"/>
              </w:rPr>
              <w:t>2</w:t>
            </w:r>
          </w:p>
        </w:tc>
        <w:tc>
          <w:tcPr>
            <w:tcW w:w="5563" w:type="dxa"/>
            <w:tcBorders>
              <w:top w:val="single" w:sz="4" w:space="0" w:color="auto"/>
              <w:left w:val="single" w:sz="4" w:space="0" w:color="auto"/>
              <w:bottom w:val="single" w:sz="4" w:space="0" w:color="auto"/>
              <w:right w:val="single" w:sz="4" w:space="0" w:color="auto"/>
            </w:tcBorders>
            <w:hideMark/>
          </w:tcPr>
          <w:p w:rsidR="007C7AC7" w:rsidRPr="00CB1A2A" w:rsidRDefault="007C7AC7" w:rsidP="001764D4">
            <w:pPr>
              <w:jc w:val="center"/>
              <w:rPr>
                <w:rFonts w:ascii="Times New Roman" w:hAnsi="Times New Roman" w:cs="Times New Roman"/>
                <w:sz w:val="24"/>
                <w:szCs w:val="24"/>
                <w:lang w:eastAsia="en-US"/>
              </w:rPr>
            </w:pPr>
            <w:r w:rsidRPr="00CB1A2A">
              <w:rPr>
                <w:rFonts w:ascii="Times New Roman" w:hAnsi="Times New Roman" w:cs="Times New Roman"/>
                <w:sz w:val="24"/>
                <w:szCs w:val="24"/>
                <w:lang w:eastAsia="en-US"/>
              </w:rPr>
              <w:t>Практико</w:t>
            </w:r>
            <w:r w:rsidRPr="00CB1A2A">
              <w:rPr>
                <w:rFonts w:ascii="Times New Roman" w:hAnsi="Times New Roman" w:cs="Times New Roman"/>
                <w:sz w:val="24"/>
                <w:szCs w:val="24"/>
                <w:lang w:val="en-US" w:eastAsia="en-US"/>
              </w:rPr>
              <w:t xml:space="preserve"> </w:t>
            </w:r>
            <w:r w:rsidRPr="00CB1A2A">
              <w:rPr>
                <w:rFonts w:ascii="Times New Roman" w:hAnsi="Times New Roman" w:cs="Times New Roman"/>
                <w:sz w:val="24"/>
                <w:szCs w:val="24"/>
                <w:lang w:eastAsia="en-US"/>
              </w:rPr>
              <w:t>- соревновательная деятельность</w:t>
            </w:r>
          </w:p>
        </w:tc>
        <w:tc>
          <w:tcPr>
            <w:tcW w:w="3191" w:type="dxa"/>
            <w:tcBorders>
              <w:top w:val="single" w:sz="4" w:space="0" w:color="auto"/>
              <w:left w:val="single" w:sz="4" w:space="0" w:color="auto"/>
              <w:bottom w:val="single" w:sz="4" w:space="0" w:color="auto"/>
              <w:right w:val="single" w:sz="4" w:space="0" w:color="auto"/>
            </w:tcBorders>
            <w:hideMark/>
          </w:tcPr>
          <w:p w:rsidR="007C7AC7" w:rsidRPr="00CB1A2A" w:rsidRDefault="007C7AC7" w:rsidP="001764D4">
            <w:pPr>
              <w:jc w:val="center"/>
              <w:rPr>
                <w:rFonts w:ascii="Times New Roman" w:hAnsi="Times New Roman" w:cs="Times New Roman"/>
                <w:sz w:val="24"/>
                <w:szCs w:val="24"/>
                <w:lang w:eastAsia="en-US"/>
              </w:rPr>
            </w:pPr>
            <w:r w:rsidRPr="00CB1A2A">
              <w:rPr>
                <w:rFonts w:ascii="Times New Roman" w:hAnsi="Times New Roman" w:cs="Times New Roman"/>
                <w:sz w:val="24"/>
                <w:szCs w:val="24"/>
                <w:lang w:eastAsia="en-US"/>
              </w:rPr>
              <w:t>3ч</w:t>
            </w:r>
          </w:p>
        </w:tc>
      </w:tr>
      <w:tr w:rsidR="007C7AC7" w:rsidRPr="00CB1A2A" w:rsidTr="007C7AC7">
        <w:tc>
          <w:tcPr>
            <w:tcW w:w="817" w:type="dxa"/>
            <w:tcBorders>
              <w:top w:val="single" w:sz="4" w:space="0" w:color="auto"/>
              <w:left w:val="single" w:sz="4" w:space="0" w:color="auto"/>
              <w:bottom w:val="single" w:sz="4" w:space="0" w:color="auto"/>
              <w:right w:val="single" w:sz="4" w:space="0" w:color="auto"/>
            </w:tcBorders>
          </w:tcPr>
          <w:p w:rsidR="007C7AC7" w:rsidRPr="00CB1A2A" w:rsidRDefault="007C7AC7" w:rsidP="001764D4">
            <w:pPr>
              <w:jc w:val="center"/>
              <w:rPr>
                <w:rFonts w:ascii="Times New Roman" w:hAnsi="Times New Roman" w:cs="Times New Roman"/>
                <w:sz w:val="24"/>
                <w:szCs w:val="24"/>
                <w:lang w:eastAsia="en-US"/>
              </w:rPr>
            </w:pPr>
          </w:p>
        </w:tc>
        <w:tc>
          <w:tcPr>
            <w:tcW w:w="5563" w:type="dxa"/>
            <w:tcBorders>
              <w:top w:val="single" w:sz="4" w:space="0" w:color="auto"/>
              <w:left w:val="single" w:sz="4" w:space="0" w:color="auto"/>
              <w:bottom w:val="single" w:sz="4" w:space="0" w:color="auto"/>
              <w:right w:val="single" w:sz="4" w:space="0" w:color="auto"/>
            </w:tcBorders>
            <w:hideMark/>
          </w:tcPr>
          <w:p w:rsidR="007C7AC7" w:rsidRPr="00CB1A2A" w:rsidRDefault="007C7AC7" w:rsidP="001764D4">
            <w:pPr>
              <w:jc w:val="center"/>
              <w:rPr>
                <w:rFonts w:ascii="Times New Roman" w:hAnsi="Times New Roman" w:cs="Times New Roman"/>
                <w:sz w:val="24"/>
                <w:szCs w:val="24"/>
                <w:lang w:eastAsia="en-US"/>
              </w:rPr>
            </w:pPr>
            <w:r w:rsidRPr="00CB1A2A">
              <w:rPr>
                <w:rFonts w:ascii="Times New Roman" w:hAnsi="Times New Roman" w:cs="Times New Roman"/>
                <w:sz w:val="24"/>
                <w:szCs w:val="24"/>
                <w:lang w:eastAsia="en-US"/>
              </w:rPr>
              <w:t>Итого</w:t>
            </w:r>
          </w:p>
        </w:tc>
        <w:tc>
          <w:tcPr>
            <w:tcW w:w="3191" w:type="dxa"/>
            <w:tcBorders>
              <w:top w:val="single" w:sz="4" w:space="0" w:color="auto"/>
              <w:left w:val="single" w:sz="4" w:space="0" w:color="auto"/>
              <w:bottom w:val="single" w:sz="4" w:space="0" w:color="auto"/>
              <w:right w:val="single" w:sz="4" w:space="0" w:color="auto"/>
            </w:tcBorders>
            <w:hideMark/>
          </w:tcPr>
          <w:p w:rsidR="007C7AC7" w:rsidRPr="00CB1A2A" w:rsidRDefault="007C7AC7" w:rsidP="001764D4">
            <w:pPr>
              <w:jc w:val="center"/>
              <w:rPr>
                <w:rFonts w:ascii="Times New Roman" w:hAnsi="Times New Roman" w:cs="Times New Roman"/>
                <w:sz w:val="24"/>
                <w:szCs w:val="24"/>
                <w:lang w:eastAsia="en-US"/>
              </w:rPr>
            </w:pPr>
            <w:r w:rsidRPr="00CB1A2A">
              <w:rPr>
                <w:rFonts w:ascii="Times New Roman" w:hAnsi="Times New Roman" w:cs="Times New Roman"/>
                <w:sz w:val="24"/>
                <w:szCs w:val="24"/>
                <w:lang w:eastAsia="en-US"/>
              </w:rPr>
              <w:t>33ч.</w:t>
            </w:r>
          </w:p>
        </w:tc>
      </w:tr>
    </w:tbl>
    <w:p w:rsidR="007C7AC7" w:rsidRPr="00CB1A2A" w:rsidRDefault="007C7AC7" w:rsidP="001764D4">
      <w:pPr>
        <w:jc w:val="center"/>
        <w:rPr>
          <w:rFonts w:ascii="Times New Roman" w:hAnsi="Times New Roman" w:cs="Times New Roman"/>
          <w:b/>
          <w:i/>
          <w:sz w:val="24"/>
          <w:szCs w:val="24"/>
        </w:rPr>
      </w:pPr>
    </w:p>
    <w:p w:rsidR="008B61B1" w:rsidRPr="008B61B1" w:rsidRDefault="008B61B1" w:rsidP="008B61B1">
      <w:pPr>
        <w:autoSpaceDN w:val="0"/>
        <w:spacing w:after="0" w:line="240" w:lineRule="auto"/>
        <w:jc w:val="center"/>
        <w:rPr>
          <w:rFonts w:ascii="Times New Roman" w:eastAsia="Times New Roman" w:hAnsi="Times New Roman" w:cs="Times New Roman"/>
          <w:b/>
          <w:i/>
          <w:sz w:val="24"/>
          <w:szCs w:val="24"/>
        </w:rPr>
      </w:pPr>
      <w:r w:rsidRPr="008B61B1">
        <w:rPr>
          <w:rFonts w:ascii="Times New Roman" w:eastAsia="Times New Roman" w:hAnsi="Times New Roman" w:cs="Times New Roman"/>
          <w:b/>
          <w:i/>
          <w:sz w:val="24"/>
          <w:szCs w:val="24"/>
        </w:rPr>
        <w:t>2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5403"/>
        <w:gridCol w:w="3083"/>
      </w:tblGrid>
      <w:tr w:rsidR="008B61B1" w:rsidRPr="008B61B1" w:rsidTr="00D813C9">
        <w:tc>
          <w:tcPr>
            <w:tcW w:w="817" w:type="dxa"/>
            <w:tcBorders>
              <w:top w:val="single" w:sz="4" w:space="0" w:color="auto"/>
              <w:left w:val="single" w:sz="4" w:space="0" w:color="auto"/>
              <w:bottom w:val="single" w:sz="4" w:space="0" w:color="auto"/>
              <w:right w:val="single" w:sz="4" w:space="0" w:color="auto"/>
            </w:tcBorders>
            <w:hideMark/>
          </w:tcPr>
          <w:p w:rsidR="008B61B1" w:rsidRPr="008B61B1" w:rsidRDefault="008B61B1" w:rsidP="008B61B1">
            <w:pPr>
              <w:autoSpaceDN w:val="0"/>
              <w:spacing w:after="0"/>
              <w:jc w:val="center"/>
              <w:rPr>
                <w:rFonts w:ascii="Times New Roman" w:eastAsia="Times New Roman" w:hAnsi="Times New Roman" w:cs="Times New Roman"/>
                <w:b/>
                <w:sz w:val="24"/>
                <w:szCs w:val="24"/>
                <w:lang w:eastAsia="en-US"/>
              </w:rPr>
            </w:pPr>
            <w:r w:rsidRPr="008B61B1">
              <w:rPr>
                <w:rFonts w:ascii="Times New Roman" w:eastAsia="Times New Roman" w:hAnsi="Times New Roman" w:cs="Times New Roman"/>
                <w:b/>
                <w:sz w:val="24"/>
                <w:szCs w:val="24"/>
                <w:lang w:eastAsia="en-US"/>
              </w:rPr>
              <w:t>№</w:t>
            </w:r>
          </w:p>
        </w:tc>
        <w:tc>
          <w:tcPr>
            <w:tcW w:w="5563" w:type="dxa"/>
            <w:tcBorders>
              <w:top w:val="single" w:sz="4" w:space="0" w:color="auto"/>
              <w:left w:val="single" w:sz="4" w:space="0" w:color="auto"/>
              <w:bottom w:val="single" w:sz="4" w:space="0" w:color="auto"/>
              <w:right w:val="single" w:sz="4" w:space="0" w:color="auto"/>
            </w:tcBorders>
            <w:hideMark/>
          </w:tcPr>
          <w:p w:rsidR="008B61B1" w:rsidRPr="008B61B1" w:rsidRDefault="008B61B1" w:rsidP="008B61B1">
            <w:pPr>
              <w:autoSpaceDN w:val="0"/>
              <w:spacing w:after="0"/>
              <w:jc w:val="center"/>
              <w:rPr>
                <w:rFonts w:ascii="Times New Roman" w:eastAsia="Times New Roman" w:hAnsi="Times New Roman" w:cs="Times New Roman"/>
                <w:b/>
                <w:sz w:val="24"/>
                <w:szCs w:val="24"/>
                <w:lang w:eastAsia="en-US"/>
              </w:rPr>
            </w:pPr>
            <w:r w:rsidRPr="008B61B1">
              <w:rPr>
                <w:rFonts w:ascii="Times New Roman" w:eastAsia="Times New Roman" w:hAnsi="Times New Roman" w:cs="Times New Roman"/>
                <w:b/>
                <w:sz w:val="24"/>
                <w:szCs w:val="24"/>
                <w:lang w:eastAsia="en-US"/>
              </w:rPr>
              <w:t>Содержание программного материала</w:t>
            </w:r>
          </w:p>
        </w:tc>
        <w:tc>
          <w:tcPr>
            <w:tcW w:w="3191" w:type="dxa"/>
            <w:tcBorders>
              <w:top w:val="single" w:sz="4" w:space="0" w:color="auto"/>
              <w:left w:val="single" w:sz="4" w:space="0" w:color="auto"/>
              <w:bottom w:val="single" w:sz="4" w:space="0" w:color="auto"/>
              <w:right w:val="single" w:sz="4" w:space="0" w:color="auto"/>
            </w:tcBorders>
            <w:hideMark/>
          </w:tcPr>
          <w:p w:rsidR="008B61B1" w:rsidRDefault="008B61B1" w:rsidP="008B61B1">
            <w:pPr>
              <w:autoSpaceDN w:val="0"/>
              <w:spacing w:after="0"/>
              <w:jc w:val="center"/>
              <w:rPr>
                <w:rFonts w:ascii="Times New Roman" w:eastAsia="Times New Roman" w:hAnsi="Times New Roman" w:cs="Times New Roman"/>
                <w:b/>
                <w:sz w:val="24"/>
                <w:szCs w:val="24"/>
                <w:lang w:eastAsia="en-US"/>
              </w:rPr>
            </w:pPr>
            <w:r w:rsidRPr="008B61B1">
              <w:rPr>
                <w:rFonts w:ascii="Times New Roman" w:eastAsia="Times New Roman" w:hAnsi="Times New Roman" w:cs="Times New Roman"/>
                <w:b/>
                <w:sz w:val="24"/>
                <w:szCs w:val="24"/>
                <w:lang w:eastAsia="en-US"/>
              </w:rPr>
              <w:t>Часы</w:t>
            </w:r>
          </w:p>
          <w:p w:rsidR="008B61B1" w:rsidRPr="008B61B1" w:rsidRDefault="008B61B1" w:rsidP="008B61B1">
            <w:pPr>
              <w:autoSpaceDN w:val="0"/>
              <w:spacing w:after="0"/>
              <w:jc w:val="center"/>
              <w:rPr>
                <w:rFonts w:ascii="Times New Roman" w:eastAsia="Times New Roman" w:hAnsi="Times New Roman" w:cs="Times New Roman"/>
                <w:b/>
                <w:sz w:val="24"/>
                <w:szCs w:val="24"/>
                <w:lang w:eastAsia="en-US"/>
              </w:rPr>
            </w:pPr>
          </w:p>
        </w:tc>
      </w:tr>
      <w:tr w:rsidR="008B61B1" w:rsidRPr="008B61B1" w:rsidTr="00D813C9">
        <w:tc>
          <w:tcPr>
            <w:tcW w:w="817" w:type="dxa"/>
            <w:tcBorders>
              <w:top w:val="single" w:sz="4" w:space="0" w:color="auto"/>
              <w:left w:val="single" w:sz="4" w:space="0" w:color="auto"/>
              <w:bottom w:val="single" w:sz="4" w:space="0" w:color="auto"/>
              <w:right w:val="single" w:sz="4" w:space="0" w:color="auto"/>
            </w:tcBorders>
            <w:hideMark/>
          </w:tcPr>
          <w:p w:rsidR="008B61B1" w:rsidRPr="008B61B1" w:rsidRDefault="008B61B1" w:rsidP="008B61B1">
            <w:pPr>
              <w:autoSpaceDN w:val="0"/>
              <w:spacing w:after="0"/>
              <w:jc w:val="center"/>
              <w:rPr>
                <w:rFonts w:ascii="Times New Roman" w:eastAsia="Times New Roman" w:hAnsi="Times New Roman" w:cs="Times New Roman"/>
                <w:sz w:val="24"/>
                <w:szCs w:val="24"/>
                <w:lang w:eastAsia="en-US"/>
              </w:rPr>
            </w:pPr>
            <w:r w:rsidRPr="008B61B1">
              <w:rPr>
                <w:rFonts w:ascii="Times New Roman" w:eastAsia="Times New Roman" w:hAnsi="Times New Roman" w:cs="Times New Roman"/>
                <w:sz w:val="24"/>
                <w:szCs w:val="24"/>
                <w:lang w:eastAsia="en-US"/>
              </w:rPr>
              <w:t>1</w:t>
            </w:r>
          </w:p>
        </w:tc>
        <w:tc>
          <w:tcPr>
            <w:tcW w:w="5563" w:type="dxa"/>
            <w:tcBorders>
              <w:top w:val="single" w:sz="4" w:space="0" w:color="auto"/>
              <w:left w:val="single" w:sz="4" w:space="0" w:color="auto"/>
              <w:bottom w:val="single" w:sz="4" w:space="0" w:color="auto"/>
              <w:right w:val="single" w:sz="4" w:space="0" w:color="auto"/>
            </w:tcBorders>
            <w:hideMark/>
          </w:tcPr>
          <w:p w:rsidR="008B61B1" w:rsidRPr="008B61B1" w:rsidRDefault="008B61B1" w:rsidP="008B61B1">
            <w:pPr>
              <w:autoSpaceDN w:val="0"/>
              <w:spacing w:after="0"/>
              <w:jc w:val="center"/>
              <w:rPr>
                <w:rFonts w:ascii="Times New Roman" w:eastAsia="Times New Roman" w:hAnsi="Times New Roman" w:cs="Times New Roman"/>
                <w:sz w:val="24"/>
                <w:szCs w:val="24"/>
                <w:lang w:eastAsia="en-US"/>
              </w:rPr>
            </w:pPr>
            <w:r w:rsidRPr="008B61B1">
              <w:rPr>
                <w:rFonts w:ascii="Times New Roman" w:eastAsia="Times New Roman" w:hAnsi="Times New Roman" w:cs="Times New Roman"/>
                <w:sz w:val="24"/>
                <w:szCs w:val="24"/>
                <w:lang w:eastAsia="en-US"/>
              </w:rPr>
              <w:t>Теоретические основы и правила шахматной игры</w:t>
            </w:r>
          </w:p>
        </w:tc>
        <w:tc>
          <w:tcPr>
            <w:tcW w:w="3191" w:type="dxa"/>
            <w:tcBorders>
              <w:top w:val="single" w:sz="4" w:space="0" w:color="auto"/>
              <w:left w:val="single" w:sz="4" w:space="0" w:color="auto"/>
              <w:bottom w:val="single" w:sz="4" w:space="0" w:color="auto"/>
              <w:right w:val="single" w:sz="4" w:space="0" w:color="auto"/>
            </w:tcBorders>
            <w:hideMark/>
          </w:tcPr>
          <w:p w:rsidR="008B61B1" w:rsidRDefault="008B61B1" w:rsidP="008B61B1">
            <w:pPr>
              <w:autoSpaceDN w:val="0"/>
              <w:spacing w:after="0"/>
              <w:jc w:val="center"/>
              <w:rPr>
                <w:rFonts w:ascii="Times New Roman" w:eastAsia="Times New Roman" w:hAnsi="Times New Roman" w:cs="Times New Roman"/>
                <w:sz w:val="24"/>
                <w:szCs w:val="24"/>
                <w:lang w:eastAsia="en-US"/>
              </w:rPr>
            </w:pPr>
            <w:r w:rsidRPr="008B61B1">
              <w:rPr>
                <w:rFonts w:ascii="Times New Roman" w:eastAsia="Times New Roman" w:hAnsi="Times New Roman" w:cs="Times New Roman"/>
                <w:sz w:val="24"/>
                <w:szCs w:val="24"/>
                <w:lang w:eastAsia="en-US"/>
              </w:rPr>
              <w:t>21ч</w:t>
            </w:r>
          </w:p>
          <w:p w:rsidR="008B61B1" w:rsidRPr="008B61B1" w:rsidRDefault="008B61B1" w:rsidP="008B61B1">
            <w:pPr>
              <w:autoSpaceDN w:val="0"/>
              <w:spacing w:after="0"/>
              <w:jc w:val="center"/>
              <w:rPr>
                <w:rFonts w:ascii="Times New Roman" w:eastAsia="Times New Roman" w:hAnsi="Times New Roman" w:cs="Times New Roman"/>
                <w:sz w:val="24"/>
                <w:szCs w:val="24"/>
                <w:lang w:eastAsia="en-US"/>
              </w:rPr>
            </w:pPr>
          </w:p>
        </w:tc>
      </w:tr>
      <w:tr w:rsidR="008B61B1" w:rsidRPr="008B61B1" w:rsidTr="00D813C9">
        <w:tc>
          <w:tcPr>
            <w:tcW w:w="817" w:type="dxa"/>
            <w:tcBorders>
              <w:top w:val="single" w:sz="4" w:space="0" w:color="auto"/>
              <w:left w:val="single" w:sz="4" w:space="0" w:color="auto"/>
              <w:bottom w:val="single" w:sz="4" w:space="0" w:color="auto"/>
              <w:right w:val="single" w:sz="4" w:space="0" w:color="auto"/>
            </w:tcBorders>
            <w:hideMark/>
          </w:tcPr>
          <w:p w:rsidR="008B61B1" w:rsidRPr="008B61B1" w:rsidRDefault="008B61B1" w:rsidP="008B61B1">
            <w:pPr>
              <w:autoSpaceDN w:val="0"/>
              <w:spacing w:after="0"/>
              <w:jc w:val="center"/>
              <w:rPr>
                <w:rFonts w:ascii="Times New Roman" w:eastAsia="Times New Roman" w:hAnsi="Times New Roman" w:cs="Times New Roman"/>
                <w:sz w:val="24"/>
                <w:szCs w:val="24"/>
                <w:lang w:eastAsia="en-US"/>
              </w:rPr>
            </w:pPr>
            <w:r w:rsidRPr="008B61B1">
              <w:rPr>
                <w:rFonts w:ascii="Times New Roman" w:eastAsia="Times New Roman" w:hAnsi="Times New Roman" w:cs="Times New Roman"/>
                <w:sz w:val="24"/>
                <w:szCs w:val="24"/>
                <w:lang w:eastAsia="en-US"/>
              </w:rPr>
              <w:t>2</w:t>
            </w:r>
          </w:p>
        </w:tc>
        <w:tc>
          <w:tcPr>
            <w:tcW w:w="5563" w:type="dxa"/>
            <w:tcBorders>
              <w:top w:val="single" w:sz="4" w:space="0" w:color="auto"/>
              <w:left w:val="single" w:sz="4" w:space="0" w:color="auto"/>
              <w:bottom w:val="single" w:sz="4" w:space="0" w:color="auto"/>
              <w:right w:val="single" w:sz="4" w:space="0" w:color="auto"/>
            </w:tcBorders>
            <w:hideMark/>
          </w:tcPr>
          <w:p w:rsidR="008B61B1" w:rsidRPr="008B61B1" w:rsidRDefault="008B61B1" w:rsidP="008B61B1">
            <w:pPr>
              <w:autoSpaceDN w:val="0"/>
              <w:spacing w:after="0"/>
              <w:jc w:val="center"/>
              <w:rPr>
                <w:rFonts w:ascii="Times New Roman" w:eastAsia="Times New Roman" w:hAnsi="Times New Roman" w:cs="Times New Roman"/>
                <w:sz w:val="24"/>
                <w:szCs w:val="24"/>
                <w:lang w:eastAsia="en-US"/>
              </w:rPr>
            </w:pPr>
            <w:r w:rsidRPr="008B61B1">
              <w:rPr>
                <w:rFonts w:ascii="Times New Roman" w:eastAsia="Times New Roman" w:hAnsi="Times New Roman" w:cs="Times New Roman"/>
                <w:sz w:val="24"/>
                <w:szCs w:val="24"/>
                <w:lang w:eastAsia="en-US"/>
              </w:rPr>
              <w:t>Практико</w:t>
            </w:r>
            <w:r w:rsidRPr="008B61B1">
              <w:rPr>
                <w:rFonts w:ascii="Times New Roman" w:eastAsia="Times New Roman" w:hAnsi="Times New Roman" w:cs="Times New Roman"/>
                <w:sz w:val="24"/>
                <w:szCs w:val="24"/>
                <w:lang w:val="en-US" w:eastAsia="en-US"/>
              </w:rPr>
              <w:t xml:space="preserve"> </w:t>
            </w:r>
            <w:r w:rsidRPr="008B61B1">
              <w:rPr>
                <w:rFonts w:ascii="Times New Roman" w:eastAsia="Times New Roman" w:hAnsi="Times New Roman" w:cs="Times New Roman"/>
                <w:sz w:val="24"/>
                <w:szCs w:val="24"/>
                <w:lang w:eastAsia="en-US"/>
              </w:rPr>
              <w:t>- соревновательная деятельность</w:t>
            </w:r>
          </w:p>
        </w:tc>
        <w:tc>
          <w:tcPr>
            <w:tcW w:w="3191" w:type="dxa"/>
            <w:tcBorders>
              <w:top w:val="single" w:sz="4" w:space="0" w:color="auto"/>
              <w:left w:val="single" w:sz="4" w:space="0" w:color="auto"/>
              <w:bottom w:val="single" w:sz="4" w:space="0" w:color="auto"/>
              <w:right w:val="single" w:sz="4" w:space="0" w:color="auto"/>
            </w:tcBorders>
            <w:hideMark/>
          </w:tcPr>
          <w:p w:rsidR="008B61B1" w:rsidRDefault="008B61B1" w:rsidP="008B61B1">
            <w:pPr>
              <w:autoSpaceDN w:val="0"/>
              <w:spacing w:after="0"/>
              <w:jc w:val="center"/>
              <w:rPr>
                <w:rFonts w:ascii="Times New Roman" w:eastAsia="Times New Roman" w:hAnsi="Times New Roman" w:cs="Times New Roman"/>
                <w:sz w:val="24"/>
                <w:szCs w:val="24"/>
                <w:lang w:eastAsia="en-US"/>
              </w:rPr>
            </w:pPr>
            <w:r w:rsidRPr="008B61B1">
              <w:rPr>
                <w:rFonts w:ascii="Times New Roman" w:eastAsia="Times New Roman" w:hAnsi="Times New Roman" w:cs="Times New Roman"/>
                <w:sz w:val="24"/>
                <w:szCs w:val="24"/>
                <w:lang w:eastAsia="en-US"/>
              </w:rPr>
              <w:t>13ч</w:t>
            </w:r>
          </w:p>
          <w:p w:rsidR="008B61B1" w:rsidRPr="008B61B1" w:rsidRDefault="008B61B1" w:rsidP="008B61B1">
            <w:pPr>
              <w:autoSpaceDN w:val="0"/>
              <w:spacing w:after="0"/>
              <w:jc w:val="center"/>
              <w:rPr>
                <w:rFonts w:ascii="Times New Roman" w:eastAsia="Times New Roman" w:hAnsi="Times New Roman" w:cs="Times New Roman"/>
                <w:sz w:val="24"/>
                <w:szCs w:val="24"/>
                <w:lang w:eastAsia="en-US"/>
              </w:rPr>
            </w:pPr>
          </w:p>
        </w:tc>
      </w:tr>
      <w:tr w:rsidR="008B61B1" w:rsidRPr="008B61B1" w:rsidTr="00D813C9">
        <w:tc>
          <w:tcPr>
            <w:tcW w:w="817" w:type="dxa"/>
            <w:tcBorders>
              <w:top w:val="single" w:sz="4" w:space="0" w:color="auto"/>
              <w:left w:val="single" w:sz="4" w:space="0" w:color="auto"/>
              <w:bottom w:val="single" w:sz="4" w:space="0" w:color="auto"/>
              <w:right w:val="single" w:sz="4" w:space="0" w:color="auto"/>
            </w:tcBorders>
          </w:tcPr>
          <w:p w:rsidR="008B61B1" w:rsidRPr="008B61B1" w:rsidRDefault="008B61B1" w:rsidP="008B61B1">
            <w:pPr>
              <w:autoSpaceDN w:val="0"/>
              <w:spacing w:after="0"/>
              <w:jc w:val="center"/>
              <w:rPr>
                <w:rFonts w:ascii="Times New Roman" w:eastAsia="Times New Roman" w:hAnsi="Times New Roman" w:cs="Times New Roman"/>
                <w:sz w:val="24"/>
                <w:szCs w:val="24"/>
                <w:lang w:eastAsia="en-US"/>
              </w:rPr>
            </w:pPr>
          </w:p>
        </w:tc>
        <w:tc>
          <w:tcPr>
            <w:tcW w:w="5563" w:type="dxa"/>
            <w:tcBorders>
              <w:top w:val="single" w:sz="4" w:space="0" w:color="auto"/>
              <w:left w:val="single" w:sz="4" w:space="0" w:color="auto"/>
              <w:bottom w:val="single" w:sz="4" w:space="0" w:color="auto"/>
              <w:right w:val="single" w:sz="4" w:space="0" w:color="auto"/>
            </w:tcBorders>
            <w:hideMark/>
          </w:tcPr>
          <w:p w:rsidR="008B61B1" w:rsidRPr="008B61B1" w:rsidRDefault="008B61B1" w:rsidP="008B61B1">
            <w:pPr>
              <w:autoSpaceDN w:val="0"/>
              <w:spacing w:after="0"/>
              <w:jc w:val="center"/>
              <w:rPr>
                <w:rFonts w:ascii="Times New Roman" w:eastAsia="Times New Roman" w:hAnsi="Times New Roman" w:cs="Times New Roman"/>
                <w:sz w:val="24"/>
                <w:szCs w:val="24"/>
                <w:lang w:eastAsia="en-US"/>
              </w:rPr>
            </w:pPr>
            <w:r w:rsidRPr="008B61B1">
              <w:rPr>
                <w:rFonts w:ascii="Times New Roman" w:eastAsia="Times New Roman" w:hAnsi="Times New Roman" w:cs="Times New Roman"/>
                <w:sz w:val="24"/>
                <w:szCs w:val="24"/>
                <w:lang w:eastAsia="en-US"/>
              </w:rPr>
              <w:t>Итого</w:t>
            </w:r>
          </w:p>
        </w:tc>
        <w:tc>
          <w:tcPr>
            <w:tcW w:w="3191" w:type="dxa"/>
            <w:tcBorders>
              <w:top w:val="single" w:sz="4" w:space="0" w:color="auto"/>
              <w:left w:val="single" w:sz="4" w:space="0" w:color="auto"/>
              <w:bottom w:val="single" w:sz="4" w:space="0" w:color="auto"/>
              <w:right w:val="single" w:sz="4" w:space="0" w:color="auto"/>
            </w:tcBorders>
            <w:hideMark/>
          </w:tcPr>
          <w:p w:rsidR="008B61B1" w:rsidRDefault="008B61B1" w:rsidP="008B61B1">
            <w:pPr>
              <w:autoSpaceDN w:val="0"/>
              <w:spacing w:after="0"/>
              <w:jc w:val="center"/>
              <w:rPr>
                <w:rFonts w:ascii="Times New Roman" w:eastAsia="Times New Roman" w:hAnsi="Times New Roman" w:cs="Times New Roman"/>
                <w:sz w:val="24"/>
                <w:szCs w:val="24"/>
                <w:lang w:eastAsia="en-US"/>
              </w:rPr>
            </w:pPr>
            <w:r w:rsidRPr="008B61B1">
              <w:rPr>
                <w:rFonts w:ascii="Times New Roman" w:eastAsia="Times New Roman" w:hAnsi="Times New Roman" w:cs="Times New Roman"/>
                <w:sz w:val="24"/>
                <w:szCs w:val="24"/>
                <w:lang w:eastAsia="en-US"/>
              </w:rPr>
              <w:t>34 ч.</w:t>
            </w:r>
          </w:p>
          <w:p w:rsidR="008B61B1" w:rsidRPr="008B61B1" w:rsidRDefault="008B61B1" w:rsidP="008B61B1">
            <w:pPr>
              <w:autoSpaceDN w:val="0"/>
              <w:spacing w:after="0"/>
              <w:jc w:val="center"/>
              <w:rPr>
                <w:rFonts w:ascii="Times New Roman" w:eastAsia="Times New Roman" w:hAnsi="Times New Roman" w:cs="Times New Roman"/>
                <w:sz w:val="24"/>
                <w:szCs w:val="24"/>
                <w:lang w:eastAsia="en-US"/>
              </w:rPr>
            </w:pPr>
          </w:p>
        </w:tc>
      </w:tr>
    </w:tbl>
    <w:p w:rsidR="007C7AC7" w:rsidRPr="00CB1A2A" w:rsidRDefault="007C7AC7" w:rsidP="001764D4">
      <w:pPr>
        <w:jc w:val="center"/>
        <w:rPr>
          <w:rFonts w:ascii="Times New Roman" w:hAnsi="Times New Roman" w:cs="Times New Roman"/>
          <w:b/>
          <w:i/>
          <w:sz w:val="24"/>
          <w:szCs w:val="24"/>
        </w:rPr>
      </w:pPr>
    </w:p>
    <w:p w:rsidR="007C7AC7" w:rsidRPr="00CB1A2A" w:rsidRDefault="007C7AC7" w:rsidP="007C7AC7">
      <w:pPr>
        <w:jc w:val="center"/>
        <w:rPr>
          <w:rFonts w:ascii="Times New Roman" w:eastAsiaTheme="minorHAnsi" w:hAnsi="Times New Roman" w:cs="Times New Roman"/>
          <w:b/>
          <w:i/>
          <w:sz w:val="24"/>
          <w:szCs w:val="24"/>
          <w:u w:val="single"/>
          <w:lang w:eastAsia="en-US"/>
        </w:rPr>
      </w:pPr>
    </w:p>
    <w:p w:rsidR="007C7AC7" w:rsidRPr="001764D4" w:rsidRDefault="007C7AC7" w:rsidP="00D813C9">
      <w:pPr>
        <w:jc w:val="both"/>
        <w:rPr>
          <w:rFonts w:ascii="Times New Roman" w:eastAsiaTheme="minorHAnsi" w:hAnsi="Times New Roman" w:cs="Times New Roman"/>
          <w:sz w:val="28"/>
          <w:szCs w:val="28"/>
          <w:lang w:eastAsia="en-US"/>
        </w:rPr>
      </w:pPr>
      <w:r w:rsidRPr="001764D4">
        <w:rPr>
          <w:rFonts w:ascii="Times New Roman" w:eastAsiaTheme="minorHAnsi" w:hAnsi="Times New Roman" w:cs="Times New Roman"/>
          <w:b/>
          <w:sz w:val="28"/>
          <w:szCs w:val="28"/>
          <w:lang w:eastAsia="en-US"/>
        </w:rPr>
        <w:t>Ценностные ориентиры содержания учебного предмета</w:t>
      </w:r>
    </w:p>
    <w:p w:rsidR="007C7AC7" w:rsidRPr="00CB1A2A" w:rsidRDefault="007C7AC7" w:rsidP="00D813C9">
      <w:pPr>
        <w:pStyle w:val="a4"/>
        <w:shd w:val="clear" w:color="auto" w:fill="FFFFFF"/>
        <w:spacing w:before="0" w:beforeAutospacing="0" w:after="0" w:afterAutospacing="0"/>
        <w:jc w:val="both"/>
        <w:rPr>
          <w:color w:val="000000"/>
        </w:rPr>
      </w:pPr>
      <w:r w:rsidRPr="00CB1A2A">
        <w:rPr>
          <w:color w:val="000000"/>
        </w:rPr>
        <w:t xml:space="preserve">     </w:t>
      </w:r>
      <w:r w:rsidR="00B06D10">
        <w:rPr>
          <w:color w:val="000000"/>
        </w:rPr>
        <w:t xml:space="preserve"> </w:t>
      </w:r>
      <w:r w:rsidRPr="00CB1A2A">
        <w:rPr>
          <w:color w:val="000000"/>
        </w:rPr>
        <w:t xml:space="preserve">Содержание учебного предмета «Шахматы» направлено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w:t>
      </w:r>
      <w:r w:rsidRPr="00CB1A2A">
        <w:rPr>
          <w:color w:val="000000"/>
        </w:rPr>
        <w:br/>
        <w:t xml:space="preserve">       В центре образовательного процесса теперь стоит личность ребёнка, для которой одинаково важное значение имеют как знания, умения и навыки, полученные в процессе</w:t>
      </w:r>
      <w:r w:rsidRPr="00CB1A2A">
        <w:rPr>
          <w:color w:val="000000"/>
        </w:rPr>
        <w:br/>
        <w:t xml:space="preserve">обучения, так и способность и готовность успешно решать жизненные задачи, </w:t>
      </w:r>
      <w:r w:rsidRPr="00CB1A2A">
        <w:rPr>
          <w:color w:val="000000"/>
        </w:rPr>
        <w:lastRenderedPageBreak/>
        <w:t xml:space="preserve">плодотворно работать в группе, быстро реагировать на вызовы экономического прогресса и рынка труда. </w:t>
      </w:r>
    </w:p>
    <w:p w:rsidR="007C7AC7" w:rsidRPr="00CB1A2A" w:rsidRDefault="007C7AC7" w:rsidP="00D813C9">
      <w:pPr>
        <w:pStyle w:val="a4"/>
        <w:shd w:val="clear" w:color="auto" w:fill="FFFFFF"/>
        <w:spacing w:before="0" w:beforeAutospacing="0" w:after="0" w:afterAutospacing="0"/>
        <w:jc w:val="both"/>
        <w:rPr>
          <w:color w:val="000000"/>
        </w:rPr>
      </w:pPr>
      <w:r w:rsidRPr="00CB1A2A">
        <w:rPr>
          <w:color w:val="000000"/>
        </w:rPr>
        <w:t xml:space="preserve">    </w:t>
      </w:r>
      <w:r w:rsidR="00B06D10">
        <w:rPr>
          <w:color w:val="000000"/>
        </w:rPr>
        <w:t xml:space="preserve"> </w:t>
      </w:r>
      <w:r w:rsidRPr="00CB1A2A">
        <w:rPr>
          <w:color w:val="000000"/>
        </w:rPr>
        <w:t xml:space="preserve"> В этой связи содержание программы «Шахматы в школе» при её соответствии</w:t>
      </w:r>
      <w:r w:rsidR="00F873F8">
        <w:rPr>
          <w:color w:val="000000"/>
        </w:rPr>
        <w:t xml:space="preserve"> </w:t>
      </w:r>
      <w:r w:rsidRPr="00CB1A2A">
        <w:rPr>
          <w:color w:val="000000"/>
        </w:rPr>
        <w:t xml:space="preserve">целевым установкам системы начального общего образования имеет следующие ценностные ориентиры: </w:t>
      </w:r>
    </w:p>
    <w:p w:rsidR="007C7AC7" w:rsidRPr="00CB1A2A" w:rsidRDefault="007C7AC7" w:rsidP="00D813C9">
      <w:pPr>
        <w:pStyle w:val="a4"/>
        <w:shd w:val="clear" w:color="auto" w:fill="FFFFFF"/>
        <w:spacing w:before="0" w:beforeAutospacing="0" w:after="0" w:afterAutospacing="0"/>
        <w:jc w:val="both"/>
        <w:rPr>
          <w:color w:val="000000"/>
        </w:rPr>
      </w:pPr>
      <w:r w:rsidRPr="00CB1A2A">
        <w:rPr>
          <w:color w:val="000000"/>
        </w:rPr>
        <w:t>–</w:t>
      </w:r>
      <w:r w:rsidR="001764D4">
        <w:rPr>
          <w:color w:val="000000"/>
        </w:rPr>
        <w:t xml:space="preserve"> </w:t>
      </w:r>
      <w:r w:rsidRPr="00CB1A2A">
        <w:rPr>
          <w:color w:val="000000"/>
        </w:rPr>
        <w:t>воспитание у учащихся чувства гордости за свою Родину и сопричастности к её истории;</w:t>
      </w:r>
      <w:r w:rsidRPr="00CB1A2A">
        <w:rPr>
          <w:color w:val="000000"/>
        </w:rPr>
        <w:br/>
        <w:t xml:space="preserve">– формирование способности воспринимать мир как единое целое при всём разнообразии культур, национальностей, религий; </w:t>
      </w:r>
    </w:p>
    <w:p w:rsidR="007C7AC7" w:rsidRPr="00CB1A2A" w:rsidRDefault="007C7AC7" w:rsidP="00D813C9">
      <w:pPr>
        <w:pStyle w:val="a4"/>
        <w:shd w:val="clear" w:color="auto" w:fill="FFFFFF"/>
        <w:spacing w:before="0" w:beforeAutospacing="0" w:after="0" w:afterAutospacing="0"/>
        <w:jc w:val="both"/>
        <w:rPr>
          <w:color w:val="000000"/>
        </w:rPr>
      </w:pPr>
      <w:r w:rsidRPr="00CB1A2A">
        <w:rPr>
          <w:color w:val="000000"/>
        </w:rPr>
        <w:t>–обучение доброжелательному, доверительному и внимательному отношению к</w:t>
      </w:r>
      <w:r w:rsidRPr="00CB1A2A">
        <w:rPr>
          <w:color w:val="000000"/>
        </w:rPr>
        <w:br/>
        <w:t>людям;</w:t>
      </w:r>
      <w:r w:rsidRPr="00CB1A2A">
        <w:rPr>
          <w:color w:val="000000"/>
        </w:rPr>
        <w:br/>
        <w:t>–развитие готовности к сотрудничеству и дружбе, оказанию помощи тем, кто в</w:t>
      </w:r>
      <w:r w:rsidRPr="00CB1A2A">
        <w:rPr>
          <w:color w:val="000000"/>
        </w:rPr>
        <w:br/>
        <w:t xml:space="preserve">ней нуждается; </w:t>
      </w:r>
    </w:p>
    <w:p w:rsidR="007C7AC7" w:rsidRPr="00CB1A2A" w:rsidRDefault="007C7AC7" w:rsidP="00D813C9">
      <w:pPr>
        <w:pStyle w:val="a4"/>
        <w:shd w:val="clear" w:color="auto" w:fill="FFFFFF"/>
        <w:spacing w:before="0" w:beforeAutospacing="0" w:after="0" w:afterAutospacing="0"/>
        <w:jc w:val="both"/>
        <w:rPr>
          <w:color w:val="000000"/>
        </w:rPr>
      </w:pPr>
      <w:r w:rsidRPr="00CB1A2A">
        <w:rPr>
          <w:color w:val="000000"/>
        </w:rPr>
        <w:t>–воспитание уважения к окружающим (умение слушать и слышать партнёра,</w:t>
      </w:r>
      <w:r w:rsidRPr="00CB1A2A">
        <w:rPr>
          <w:color w:val="000000"/>
        </w:rPr>
        <w:br/>
        <w:t>признание права каждого на собственное мнение и способность принять самостоятельное решение с учётом позиции всех участников процесса) и их труду;</w:t>
      </w:r>
      <w:r w:rsidRPr="00CB1A2A">
        <w:rPr>
          <w:color w:val="000000"/>
        </w:rPr>
        <w:br/>
        <w:t>– развитие ценностно-смысловой и познавательной сферы личности обучающегося, самостоятельности, инициативности и любознательности, чувства ответственности, желания и умения учиться, стремления к самообразованию и самовоспитанию;</w:t>
      </w:r>
      <w:r w:rsidRPr="00CB1A2A">
        <w:rPr>
          <w:color w:val="000000"/>
        </w:rPr>
        <w:br/>
        <w:t>– формирование самоуважения и эмоционально-положительного отношения к</w:t>
      </w:r>
      <w:r w:rsidRPr="00CB1A2A">
        <w:rPr>
          <w:color w:val="000000"/>
        </w:rPr>
        <w:br/>
        <w:t>себе, готовности открыто выражать и отстаивать свою позицию, способности критично относиться к своим поступкам и умения адекватно их оценивать;</w:t>
      </w:r>
      <w:r w:rsidRPr="00CB1A2A">
        <w:rPr>
          <w:color w:val="000000"/>
        </w:rPr>
        <w:br/>
        <w:t xml:space="preserve">– воспитание целеустремлённости и настойчивости в достижении целей, готовности к преодолению трудностей;     </w:t>
      </w:r>
    </w:p>
    <w:p w:rsidR="007C7AC7" w:rsidRPr="00CB1A2A" w:rsidRDefault="007C7AC7" w:rsidP="00D813C9">
      <w:pPr>
        <w:pStyle w:val="a4"/>
        <w:shd w:val="clear" w:color="auto" w:fill="FFFFFF"/>
        <w:spacing w:before="0" w:beforeAutospacing="0" w:after="0" w:afterAutospacing="0"/>
        <w:jc w:val="both"/>
        <w:rPr>
          <w:color w:val="000000"/>
        </w:rPr>
      </w:pPr>
      <w:r w:rsidRPr="00CB1A2A">
        <w:rPr>
          <w:color w:val="000000"/>
        </w:rPr>
        <w:t>– информирование о необходимости заботиться о собственном здоровье и</w:t>
      </w:r>
      <w:r w:rsidRPr="00CB1A2A">
        <w:rPr>
          <w:color w:val="000000"/>
        </w:rPr>
        <w:br/>
        <w:t>укреплять его, уметь противостоять действиям и влияниям, представляющим угрозу</w:t>
      </w:r>
      <w:r w:rsidRPr="00CB1A2A">
        <w:rPr>
          <w:color w:val="000000"/>
        </w:rPr>
        <w:br/>
        <w:t>жизни, здоровью, безопасности личности.</w:t>
      </w:r>
    </w:p>
    <w:p w:rsidR="007C7AC7" w:rsidRPr="00CB1A2A" w:rsidRDefault="007C7AC7" w:rsidP="00D813C9">
      <w:pPr>
        <w:pStyle w:val="a4"/>
        <w:shd w:val="clear" w:color="auto" w:fill="FFFFFF"/>
        <w:spacing w:before="0" w:beforeAutospacing="0" w:after="0" w:afterAutospacing="0"/>
        <w:jc w:val="both"/>
        <w:rPr>
          <w:color w:val="000000"/>
        </w:rPr>
      </w:pPr>
      <w:r w:rsidRPr="00CB1A2A">
        <w:rPr>
          <w:color w:val="000000"/>
        </w:rPr>
        <w:t xml:space="preserve">    Одним из результатов обучения шахматам является осмысление и присвоение учащимися системы ценностей.</w:t>
      </w:r>
    </w:p>
    <w:p w:rsidR="007C7AC7" w:rsidRPr="00CB1A2A" w:rsidRDefault="007C7AC7" w:rsidP="00D813C9">
      <w:pPr>
        <w:pStyle w:val="a4"/>
        <w:shd w:val="clear" w:color="auto" w:fill="FFFFFF"/>
        <w:spacing w:before="0" w:beforeAutospacing="0" w:after="150" w:afterAutospacing="0"/>
        <w:jc w:val="both"/>
        <w:rPr>
          <w:color w:val="000000"/>
        </w:rPr>
      </w:pPr>
      <w:r w:rsidRPr="00CB1A2A">
        <w:rPr>
          <w:i/>
          <w:color w:val="000000"/>
        </w:rPr>
        <w:t>Ценность свободы, чести и достоинства</w:t>
      </w:r>
      <w:r w:rsidRPr="00CB1A2A">
        <w:rPr>
          <w:color w:val="000000"/>
        </w:rPr>
        <w:t xml:space="preserve"> как основа современных принципов и правил межличностных отношений.</w:t>
      </w:r>
    </w:p>
    <w:p w:rsidR="007C7AC7" w:rsidRPr="00CB1A2A" w:rsidRDefault="007C7AC7" w:rsidP="00D813C9">
      <w:pPr>
        <w:pStyle w:val="a4"/>
        <w:shd w:val="clear" w:color="auto" w:fill="FFFFFF"/>
        <w:spacing w:before="0" w:beforeAutospacing="0" w:after="150" w:afterAutospacing="0"/>
        <w:jc w:val="both"/>
        <w:rPr>
          <w:color w:val="000000"/>
        </w:rPr>
      </w:pPr>
      <w:r w:rsidRPr="00CB1A2A">
        <w:rPr>
          <w:i/>
          <w:color w:val="000000"/>
        </w:rPr>
        <w:t>Ценность истины</w:t>
      </w:r>
      <w:r w:rsidRPr="00CB1A2A">
        <w:rPr>
          <w:color w:val="000000"/>
        </w:rPr>
        <w:t xml:space="preserve"> – это ценность научного познания как части культуры человечества, проникновения в суть явлений, понимания закономерностей, лежащих в основе социальных явлений. Приоритетность знания, установления истины, самопознание как ценность – одна из задач образования.</w:t>
      </w:r>
    </w:p>
    <w:p w:rsidR="007C7AC7" w:rsidRPr="00CB1A2A" w:rsidRDefault="007C7AC7" w:rsidP="00D813C9">
      <w:pPr>
        <w:pStyle w:val="a4"/>
        <w:shd w:val="clear" w:color="auto" w:fill="FFFFFF"/>
        <w:spacing w:before="0" w:beforeAutospacing="0" w:after="150" w:afterAutospacing="0"/>
        <w:jc w:val="both"/>
        <w:rPr>
          <w:color w:val="000000"/>
        </w:rPr>
      </w:pPr>
      <w:r w:rsidRPr="00CB1A2A">
        <w:rPr>
          <w:i/>
          <w:color w:val="000000"/>
        </w:rPr>
        <w:t>Ценность гражданственности</w:t>
      </w:r>
      <w:r w:rsidRPr="00CB1A2A">
        <w:rPr>
          <w:color w:val="000000"/>
        </w:rPr>
        <w:t xml:space="preserve"> – осознание себя как члена общества, народа, представителя страны, государства; чувство ответственности за настоящее и будущее своей страны. Привитие через содержание предмета интереса к своей стране: её истории, языку, культуре, её жизни и её народу.</w:t>
      </w:r>
    </w:p>
    <w:p w:rsidR="007C7AC7" w:rsidRPr="00CB1A2A" w:rsidRDefault="007C7AC7" w:rsidP="00D813C9">
      <w:pPr>
        <w:pStyle w:val="a4"/>
        <w:shd w:val="clear" w:color="auto" w:fill="FFFFFF"/>
        <w:spacing w:before="0" w:beforeAutospacing="0" w:after="150" w:afterAutospacing="0"/>
        <w:jc w:val="both"/>
        <w:rPr>
          <w:color w:val="000000"/>
        </w:rPr>
      </w:pPr>
      <w:r w:rsidRPr="00CB1A2A">
        <w:rPr>
          <w:i/>
          <w:color w:val="000000"/>
        </w:rPr>
        <w:t>Ценность человечества</w:t>
      </w:r>
      <w:r w:rsidRPr="00CB1A2A">
        <w:rPr>
          <w:color w:val="000000"/>
        </w:rPr>
        <w:t>. Осознание ребёнком себя не только гражданином России, но и частью мирового сообщества, для существования и прогресса которого необходимы мир, сотрудничество, толерантность, уважение к многообразию иных культур.</w:t>
      </w:r>
    </w:p>
    <w:p w:rsidR="007C7AC7" w:rsidRPr="00CB1A2A" w:rsidRDefault="007C7AC7" w:rsidP="00D813C9">
      <w:pPr>
        <w:pStyle w:val="a4"/>
        <w:shd w:val="clear" w:color="auto" w:fill="FFFFFF"/>
        <w:spacing w:before="0" w:beforeAutospacing="0" w:after="150" w:afterAutospacing="0"/>
        <w:jc w:val="both"/>
        <w:rPr>
          <w:color w:val="000000"/>
        </w:rPr>
      </w:pPr>
      <w:r w:rsidRPr="00CB1A2A">
        <w:rPr>
          <w:i/>
          <w:color w:val="000000"/>
        </w:rPr>
        <w:t>Ценность общения</w:t>
      </w:r>
      <w:r w:rsidRPr="00CB1A2A">
        <w:rPr>
          <w:color w:val="000000"/>
        </w:rPr>
        <w:t xml:space="preserve"> — понимание важности общения как значимой составляющей жизни общества, как одного из основополагающих элементов культуры.</w:t>
      </w:r>
    </w:p>
    <w:p w:rsidR="007C7AC7" w:rsidRPr="00CB1A2A" w:rsidRDefault="007C7AC7" w:rsidP="007C7AC7">
      <w:pPr>
        <w:pStyle w:val="c4"/>
        <w:shd w:val="clear" w:color="auto" w:fill="FFFFFF"/>
        <w:spacing w:before="0" w:beforeAutospacing="0" w:after="0" w:afterAutospacing="0"/>
        <w:rPr>
          <w:rStyle w:val="c29"/>
          <w:b/>
          <w:bCs/>
        </w:rPr>
      </w:pPr>
    </w:p>
    <w:p w:rsidR="00D813C9" w:rsidRDefault="00D813C9" w:rsidP="001764D4">
      <w:pPr>
        <w:jc w:val="center"/>
        <w:rPr>
          <w:rFonts w:ascii="Times New Roman" w:hAnsi="Times New Roman" w:cs="Times New Roman"/>
          <w:b/>
          <w:sz w:val="28"/>
          <w:szCs w:val="28"/>
        </w:rPr>
      </w:pPr>
    </w:p>
    <w:p w:rsidR="00D813C9" w:rsidRDefault="00D813C9" w:rsidP="001764D4">
      <w:pPr>
        <w:jc w:val="center"/>
        <w:rPr>
          <w:rFonts w:ascii="Times New Roman" w:hAnsi="Times New Roman" w:cs="Times New Roman"/>
          <w:b/>
          <w:sz w:val="28"/>
          <w:szCs w:val="28"/>
        </w:rPr>
      </w:pPr>
    </w:p>
    <w:p w:rsidR="007C7AC7" w:rsidRPr="001764D4" w:rsidRDefault="007C7AC7" w:rsidP="001764D4">
      <w:pPr>
        <w:jc w:val="center"/>
        <w:rPr>
          <w:rStyle w:val="c29"/>
          <w:rFonts w:ascii="Times New Roman" w:hAnsi="Times New Roman" w:cs="Times New Roman"/>
          <w:bCs/>
          <w:color w:val="000000"/>
          <w:sz w:val="28"/>
          <w:szCs w:val="28"/>
        </w:rPr>
      </w:pPr>
      <w:r w:rsidRPr="001764D4">
        <w:rPr>
          <w:rFonts w:ascii="Times New Roman" w:hAnsi="Times New Roman" w:cs="Times New Roman"/>
          <w:b/>
          <w:sz w:val="28"/>
          <w:szCs w:val="28"/>
        </w:rPr>
        <w:lastRenderedPageBreak/>
        <w:t>Личностные, метапредметные и предметные результаты освоения конкретного учебного предмета</w:t>
      </w:r>
    </w:p>
    <w:p w:rsidR="007C7AC7" w:rsidRPr="00CB1A2A" w:rsidRDefault="007C7AC7" w:rsidP="00D813C9">
      <w:pPr>
        <w:spacing w:before="230" w:line="254" w:lineRule="exact"/>
        <w:rPr>
          <w:rFonts w:ascii="Times New Roman" w:hAnsi="Times New Roman" w:cs="Times New Roman"/>
          <w:sz w:val="24"/>
          <w:szCs w:val="24"/>
        </w:rPr>
      </w:pPr>
      <w:r w:rsidRPr="00CB1A2A">
        <w:rPr>
          <w:rFonts w:ascii="Times New Roman" w:hAnsi="Times New Roman" w:cs="Times New Roman"/>
          <w:sz w:val="24"/>
          <w:szCs w:val="24"/>
        </w:rPr>
        <w:t xml:space="preserve">   Данная программа обеспечивает достижение необходимых личностных, метапредметных, предметных результатов освоения курса, заложенных в ФГОС НОО.</w:t>
      </w:r>
    </w:p>
    <w:p w:rsidR="007C7AC7" w:rsidRPr="00CB1A2A" w:rsidRDefault="007C7AC7" w:rsidP="00D813C9">
      <w:pPr>
        <w:pStyle w:val="c4"/>
        <w:shd w:val="clear" w:color="auto" w:fill="FFFFFF"/>
        <w:spacing w:before="0" w:beforeAutospacing="0" w:after="0" w:afterAutospacing="0"/>
        <w:rPr>
          <w:rStyle w:val="c5"/>
          <w:b/>
          <w:color w:val="000000"/>
        </w:rPr>
      </w:pPr>
    </w:p>
    <w:p w:rsidR="007C7AC7" w:rsidRPr="00CB1A2A" w:rsidRDefault="007C7AC7" w:rsidP="00D813C9">
      <w:pPr>
        <w:pStyle w:val="c4"/>
        <w:shd w:val="clear" w:color="auto" w:fill="FFFFFF"/>
        <w:spacing w:before="0" w:beforeAutospacing="0" w:after="0" w:afterAutospacing="0"/>
      </w:pPr>
      <w:r w:rsidRPr="00CB1A2A">
        <w:rPr>
          <w:rStyle w:val="c5"/>
          <w:b/>
          <w:color w:val="000000"/>
        </w:rPr>
        <w:t>Личностные</w:t>
      </w:r>
      <w:r w:rsidRPr="00CB1A2A">
        <w:rPr>
          <w:rStyle w:val="c5"/>
          <w:color w:val="000000"/>
        </w:rPr>
        <w:t xml:space="preserve"> результаты освоения программы – отражают индивидуальные личностные качества обучающихся, которые они должны приобрести в процессе освоения</w:t>
      </w:r>
      <w:r w:rsidRPr="00CB1A2A">
        <w:rPr>
          <w:color w:val="000000"/>
        </w:rPr>
        <w:t xml:space="preserve"> </w:t>
      </w:r>
      <w:r w:rsidRPr="00CB1A2A">
        <w:rPr>
          <w:rStyle w:val="c5"/>
          <w:color w:val="000000"/>
        </w:rPr>
        <w:t xml:space="preserve">программного материала. </w:t>
      </w:r>
    </w:p>
    <w:p w:rsidR="007C7AC7" w:rsidRPr="00CB1A2A" w:rsidRDefault="007C7AC7" w:rsidP="00D813C9">
      <w:pPr>
        <w:pStyle w:val="c4"/>
        <w:shd w:val="clear" w:color="auto" w:fill="FFFFFF"/>
        <w:spacing w:before="0" w:beforeAutospacing="0" w:after="0" w:afterAutospacing="0"/>
        <w:rPr>
          <w:color w:val="000000"/>
        </w:rPr>
      </w:pPr>
      <w:r w:rsidRPr="00CB1A2A">
        <w:rPr>
          <w:rStyle w:val="c5"/>
          <w:color w:val="000000"/>
        </w:rPr>
        <w:t>- формирование основ российской гражданской идентичности, чувства гордости</w:t>
      </w:r>
    </w:p>
    <w:p w:rsidR="007C7AC7" w:rsidRPr="00CB1A2A" w:rsidRDefault="007C7AC7" w:rsidP="00D813C9">
      <w:pPr>
        <w:pStyle w:val="c4"/>
        <w:shd w:val="clear" w:color="auto" w:fill="FFFFFF"/>
        <w:spacing w:before="0" w:beforeAutospacing="0" w:after="0" w:afterAutospacing="0"/>
        <w:rPr>
          <w:rStyle w:val="c5"/>
        </w:rPr>
      </w:pPr>
      <w:r w:rsidRPr="00CB1A2A">
        <w:rPr>
          <w:rStyle w:val="c5"/>
          <w:color w:val="000000"/>
        </w:rPr>
        <w:t>за свою Родину, российский народ и историю России;</w:t>
      </w:r>
    </w:p>
    <w:p w:rsidR="007C7AC7" w:rsidRPr="00CB1A2A" w:rsidRDefault="007C7AC7" w:rsidP="00D813C9">
      <w:pPr>
        <w:pStyle w:val="c4"/>
        <w:shd w:val="clear" w:color="auto" w:fill="FFFFFF"/>
        <w:spacing w:before="0" w:beforeAutospacing="0" w:after="0" w:afterAutospacing="0"/>
      </w:pPr>
      <w:r w:rsidRPr="00CB1A2A">
        <w:rPr>
          <w:rStyle w:val="c5"/>
          <w:color w:val="000000"/>
        </w:rPr>
        <w:t xml:space="preserve">- </w:t>
      </w:r>
      <w:r w:rsidRPr="00CB1A2A">
        <w:rPr>
          <w:color w:val="333333"/>
          <w:shd w:val="clear" w:color="auto" w:fill="FFFFFF"/>
        </w:rPr>
        <w:t> </w:t>
      </w:r>
      <w:r w:rsidRPr="00CB1A2A">
        <w:rPr>
          <w:shd w:val="clear" w:color="auto" w:fill="FFFFFF"/>
        </w:rPr>
        <w:t>формирование уважительного отношения к иному мнению, истории и культуре других народов;</w:t>
      </w:r>
    </w:p>
    <w:p w:rsidR="007C7AC7" w:rsidRPr="00CB1A2A" w:rsidRDefault="007C7AC7" w:rsidP="00D813C9">
      <w:pPr>
        <w:pStyle w:val="c4"/>
        <w:shd w:val="clear" w:color="auto" w:fill="FFFFFF"/>
        <w:spacing w:before="0" w:beforeAutospacing="0" w:after="0" w:afterAutospacing="0"/>
        <w:rPr>
          <w:color w:val="000000"/>
        </w:rPr>
      </w:pPr>
      <w:r w:rsidRPr="00CB1A2A">
        <w:rPr>
          <w:rStyle w:val="c5"/>
          <w:color w:val="000000"/>
        </w:rPr>
        <w:t>- ориентация на моральные нормы и их выполнение, способность к моральной</w:t>
      </w:r>
      <w:r w:rsidRPr="00CB1A2A">
        <w:rPr>
          <w:color w:val="000000"/>
        </w:rPr>
        <w:t xml:space="preserve"> </w:t>
      </w:r>
      <w:r w:rsidRPr="00CB1A2A">
        <w:rPr>
          <w:rStyle w:val="c5"/>
          <w:color w:val="000000"/>
        </w:rPr>
        <w:t>децентрации;</w:t>
      </w:r>
    </w:p>
    <w:p w:rsidR="007C7AC7" w:rsidRPr="00CB1A2A" w:rsidRDefault="007C7AC7" w:rsidP="00D813C9">
      <w:pPr>
        <w:pStyle w:val="c4"/>
        <w:shd w:val="clear" w:color="auto" w:fill="FFFFFF"/>
        <w:spacing w:before="0" w:beforeAutospacing="0" w:after="0" w:afterAutospacing="0"/>
        <w:rPr>
          <w:color w:val="000000"/>
        </w:rPr>
      </w:pPr>
      <w:r w:rsidRPr="00CB1A2A">
        <w:rPr>
          <w:rStyle w:val="c5"/>
          <w:color w:val="000000"/>
        </w:rPr>
        <w:t>- формирование чувства прекрасного и эстетического чувства на основе знакомства с мировой и отечественной шахматной культурой;</w:t>
      </w:r>
    </w:p>
    <w:p w:rsidR="007C7AC7" w:rsidRPr="00CB1A2A" w:rsidRDefault="007C7AC7" w:rsidP="00D813C9">
      <w:pPr>
        <w:pStyle w:val="c4"/>
        <w:shd w:val="clear" w:color="auto" w:fill="FFFFFF"/>
        <w:spacing w:before="0" w:beforeAutospacing="0" w:after="0" w:afterAutospacing="0"/>
        <w:rPr>
          <w:color w:val="000000"/>
        </w:rPr>
      </w:pPr>
      <w:r w:rsidRPr="00CB1A2A">
        <w:rPr>
          <w:rStyle w:val="c5"/>
          <w:color w:val="000000"/>
        </w:rPr>
        <w:t>- формирование основ шахматной культуры;</w:t>
      </w:r>
    </w:p>
    <w:p w:rsidR="007C7AC7" w:rsidRPr="00CB1A2A" w:rsidRDefault="007C7AC7" w:rsidP="00D813C9">
      <w:pPr>
        <w:pStyle w:val="c4"/>
        <w:shd w:val="clear" w:color="auto" w:fill="FFFFFF"/>
        <w:spacing w:before="0" w:beforeAutospacing="0" w:after="0" w:afterAutospacing="0"/>
        <w:rPr>
          <w:color w:val="000000"/>
        </w:rPr>
      </w:pPr>
      <w:r w:rsidRPr="00CB1A2A">
        <w:rPr>
          <w:rStyle w:val="c5"/>
          <w:color w:val="000000"/>
        </w:rPr>
        <w:t>- понимание необходимости личного участия в формировании собственного</w:t>
      </w:r>
    </w:p>
    <w:p w:rsidR="007C7AC7" w:rsidRPr="00CB1A2A" w:rsidRDefault="007C7AC7" w:rsidP="00D813C9">
      <w:pPr>
        <w:pStyle w:val="c4"/>
        <w:shd w:val="clear" w:color="auto" w:fill="FFFFFF"/>
        <w:spacing w:before="0" w:beforeAutospacing="0" w:after="0" w:afterAutospacing="0"/>
        <w:rPr>
          <w:color w:val="000000"/>
        </w:rPr>
      </w:pPr>
      <w:r w:rsidRPr="00CB1A2A">
        <w:rPr>
          <w:rStyle w:val="c5"/>
          <w:color w:val="000000"/>
        </w:rPr>
        <w:t>здоровья;</w:t>
      </w:r>
    </w:p>
    <w:p w:rsidR="007C7AC7" w:rsidRPr="00CB1A2A" w:rsidRDefault="007C7AC7" w:rsidP="00D813C9">
      <w:pPr>
        <w:pStyle w:val="c4"/>
        <w:shd w:val="clear" w:color="auto" w:fill="FFFFFF"/>
        <w:spacing w:before="0" w:beforeAutospacing="0" w:after="0" w:afterAutospacing="0"/>
        <w:rPr>
          <w:color w:val="000000"/>
        </w:rPr>
      </w:pPr>
      <w:r w:rsidRPr="00CB1A2A">
        <w:rPr>
          <w:rStyle w:val="c5"/>
          <w:color w:val="000000"/>
        </w:rPr>
        <w:t>- понимание основных принципов культуры безопасного, здорового образа жизни;</w:t>
      </w:r>
    </w:p>
    <w:p w:rsidR="007C7AC7" w:rsidRPr="00CB1A2A" w:rsidRDefault="007C7AC7" w:rsidP="00D813C9">
      <w:pPr>
        <w:pStyle w:val="c4"/>
        <w:shd w:val="clear" w:color="auto" w:fill="FFFFFF"/>
        <w:spacing w:before="0" w:beforeAutospacing="0" w:after="0" w:afterAutospacing="0"/>
        <w:rPr>
          <w:color w:val="000000"/>
        </w:rPr>
      </w:pPr>
      <w:r w:rsidRPr="00CB1A2A">
        <w:rPr>
          <w:rStyle w:val="c5"/>
          <w:color w:val="000000"/>
        </w:rPr>
        <w:t>- наличие мотивации к творческому труду, работе на результат;</w:t>
      </w:r>
    </w:p>
    <w:p w:rsidR="007C7AC7" w:rsidRPr="00CB1A2A" w:rsidRDefault="007C7AC7" w:rsidP="00D813C9">
      <w:pPr>
        <w:pStyle w:val="c4"/>
        <w:shd w:val="clear" w:color="auto" w:fill="FFFFFF"/>
        <w:spacing w:before="0" w:beforeAutospacing="0" w:after="0" w:afterAutospacing="0"/>
        <w:rPr>
          <w:color w:val="000000"/>
        </w:rPr>
      </w:pPr>
      <w:r w:rsidRPr="00CB1A2A">
        <w:rPr>
          <w:rStyle w:val="c5"/>
          <w:color w:val="000000"/>
        </w:rPr>
        <w:t>- готовность и способность к саморазвитию и самообучению;</w:t>
      </w:r>
    </w:p>
    <w:p w:rsidR="007C7AC7" w:rsidRPr="00CB1A2A" w:rsidRDefault="007C7AC7" w:rsidP="00D813C9">
      <w:pPr>
        <w:pStyle w:val="c4"/>
        <w:shd w:val="clear" w:color="auto" w:fill="FFFFFF"/>
        <w:spacing w:before="0" w:beforeAutospacing="0" w:after="0" w:afterAutospacing="0"/>
        <w:rPr>
          <w:color w:val="000000"/>
        </w:rPr>
      </w:pPr>
      <w:r w:rsidRPr="00CB1A2A">
        <w:rPr>
          <w:rStyle w:val="c5"/>
          <w:color w:val="000000"/>
        </w:rPr>
        <w:t>- уважительное отношение к иному мнению;</w:t>
      </w:r>
    </w:p>
    <w:p w:rsidR="007C7AC7" w:rsidRPr="00CB1A2A" w:rsidRDefault="007C7AC7" w:rsidP="00D813C9">
      <w:pPr>
        <w:pStyle w:val="c4"/>
        <w:shd w:val="clear" w:color="auto" w:fill="FFFFFF"/>
        <w:spacing w:before="0" w:beforeAutospacing="0" w:after="0" w:afterAutospacing="0"/>
        <w:rPr>
          <w:color w:val="000000"/>
        </w:rPr>
      </w:pPr>
      <w:r w:rsidRPr="00CB1A2A">
        <w:rPr>
          <w:rStyle w:val="c5"/>
          <w:color w:val="000000"/>
        </w:rPr>
        <w:t>- приобретение основных навыков сотрудничества со взрослыми людьми и сверстниками; умения не создавать конфликтов и находить выходы из спорных ситуаций;</w:t>
      </w:r>
    </w:p>
    <w:p w:rsidR="007C7AC7" w:rsidRPr="00CB1A2A" w:rsidRDefault="007C7AC7" w:rsidP="00D813C9">
      <w:pPr>
        <w:pStyle w:val="c4"/>
        <w:shd w:val="clear" w:color="auto" w:fill="FFFFFF"/>
        <w:spacing w:before="0" w:beforeAutospacing="0" w:after="0" w:afterAutospacing="0"/>
        <w:rPr>
          <w:color w:val="000000"/>
        </w:rPr>
      </w:pPr>
      <w:r w:rsidRPr="00CB1A2A">
        <w:rPr>
          <w:rStyle w:val="c5"/>
          <w:color w:val="000000"/>
        </w:rPr>
        <w:t>- этические чувства доброжелательности, толерантности и эмоционально-</w:t>
      </w:r>
    </w:p>
    <w:p w:rsidR="007C7AC7" w:rsidRPr="00CB1A2A" w:rsidRDefault="007C7AC7" w:rsidP="00D813C9">
      <w:pPr>
        <w:pStyle w:val="c4"/>
        <w:shd w:val="clear" w:color="auto" w:fill="FFFFFF"/>
        <w:spacing w:before="0" w:beforeAutospacing="0" w:after="0" w:afterAutospacing="0"/>
        <w:rPr>
          <w:color w:val="000000"/>
        </w:rPr>
      </w:pPr>
      <w:r w:rsidRPr="00CB1A2A">
        <w:rPr>
          <w:rStyle w:val="c5"/>
          <w:color w:val="000000"/>
        </w:rPr>
        <w:t>нравственной отзывчивости, понимания и сопереживания чувствам и обстоятельствам</w:t>
      </w:r>
    </w:p>
    <w:p w:rsidR="007C7AC7" w:rsidRPr="00CB1A2A" w:rsidRDefault="007C7AC7" w:rsidP="00D813C9">
      <w:pPr>
        <w:pStyle w:val="c4"/>
        <w:shd w:val="clear" w:color="auto" w:fill="FFFFFF"/>
        <w:spacing w:before="0" w:beforeAutospacing="0" w:after="0" w:afterAutospacing="0"/>
        <w:rPr>
          <w:color w:val="000000"/>
        </w:rPr>
      </w:pPr>
      <w:r w:rsidRPr="00CB1A2A">
        <w:rPr>
          <w:rStyle w:val="c5"/>
          <w:color w:val="000000"/>
        </w:rPr>
        <w:t>других людей;</w:t>
      </w:r>
    </w:p>
    <w:p w:rsidR="007C7AC7" w:rsidRPr="00CB1A2A" w:rsidRDefault="007C7AC7" w:rsidP="00D813C9">
      <w:pPr>
        <w:pStyle w:val="c4"/>
        <w:shd w:val="clear" w:color="auto" w:fill="FFFFFF"/>
        <w:spacing w:before="0" w:beforeAutospacing="0" w:after="0" w:afterAutospacing="0"/>
        <w:rPr>
          <w:color w:val="000000"/>
        </w:rPr>
      </w:pPr>
      <w:r w:rsidRPr="00CB1A2A">
        <w:rPr>
          <w:rStyle w:val="c5"/>
          <w:color w:val="000000"/>
        </w:rPr>
        <w:t>- умение управлять своими эмоциями;</w:t>
      </w:r>
    </w:p>
    <w:p w:rsidR="007C7AC7" w:rsidRPr="00CB1A2A" w:rsidRDefault="007C7AC7" w:rsidP="00D813C9">
      <w:pPr>
        <w:pStyle w:val="c4"/>
        <w:shd w:val="clear" w:color="auto" w:fill="FFFFFF"/>
        <w:spacing w:before="0" w:beforeAutospacing="0" w:after="0" w:afterAutospacing="0"/>
        <w:rPr>
          <w:color w:val="000000"/>
        </w:rPr>
      </w:pPr>
      <w:r w:rsidRPr="00CB1A2A">
        <w:rPr>
          <w:rStyle w:val="c5"/>
          <w:color w:val="000000"/>
        </w:rPr>
        <w:t>- дисциплинированность, внимательность, трудолюбие и упорство в достижении</w:t>
      </w:r>
    </w:p>
    <w:p w:rsidR="007C7AC7" w:rsidRPr="00CB1A2A" w:rsidRDefault="007C7AC7" w:rsidP="00D813C9">
      <w:pPr>
        <w:pStyle w:val="c4"/>
        <w:shd w:val="clear" w:color="auto" w:fill="FFFFFF"/>
        <w:spacing w:before="0" w:beforeAutospacing="0" w:after="0" w:afterAutospacing="0"/>
        <w:rPr>
          <w:color w:val="000000"/>
        </w:rPr>
      </w:pPr>
      <w:r w:rsidRPr="00CB1A2A">
        <w:rPr>
          <w:rStyle w:val="c5"/>
          <w:color w:val="000000"/>
        </w:rPr>
        <w:t>поставленных целей;</w:t>
      </w:r>
    </w:p>
    <w:p w:rsidR="007C7AC7" w:rsidRPr="00CB1A2A" w:rsidRDefault="007C7AC7" w:rsidP="00D813C9">
      <w:pPr>
        <w:pStyle w:val="c4"/>
        <w:shd w:val="clear" w:color="auto" w:fill="FFFFFF"/>
        <w:spacing w:before="0" w:beforeAutospacing="0" w:after="0" w:afterAutospacing="0"/>
        <w:rPr>
          <w:color w:val="000000"/>
        </w:rPr>
      </w:pPr>
      <w:r w:rsidRPr="00CB1A2A">
        <w:rPr>
          <w:rStyle w:val="c5"/>
          <w:color w:val="000000"/>
        </w:rPr>
        <w:t>- навыки творческого подхода в решении различных задач, к работе на результат;</w:t>
      </w:r>
    </w:p>
    <w:p w:rsidR="007C7AC7" w:rsidRPr="00CB1A2A" w:rsidRDefault="007C7AC7" w:rsidP="00D813C9">
      <w:pPr>
        <w:pStyle w:val="c4"/>
        <w:shd w:val="clear" w:color="auto" w:fill="FFFFFF"/>
        <w:spacing w:before="0" w:beforeAutospacing="0" w:after="0" w:afterAutospacing="0"/>
        <w:rPr>
          <w:rStyle w:val="c5"/>
        </w:rPr>
      </w:pPr>
      <w:r w:rsidRPr="00CB1A2A">
        <w:rPr>
          <w:rStyle w:val="c5"/>
          <w:color w:val="000000"/>
        </w:rPr>
        <w:t>- оказание бескорыстной помощи окружающим.</w:t>
      </w:r>
    </w:p>
    <w:p w:rsidR="007C7AC7" w:rsidRPr="00CB1A2A" w:rsidRDefault="007C7AC7" w:rsidP="00D813C9">
      <w:pPr>
        <w:pStyle w:val="c4"/>
        <w:shd w:val="clear" w:color="auto" w:fill="FFFFFF"/>
        <w:spacing w:before="0" w:beforeAutospacing="0" w:after="0" w:afterAutospacing="0"/>
      </w:pPr>
    </w:p>
    <w:p w:rsidR="007C7AC7" w:rsidRPr="00CB1A2A" w:rsidRDefault="007C7AC7" w:rsidP="00D813C9">
      <w:pPr>
        <w:pStyle w:val="c4"/>
        <w:shd w:val="clear" w:color="auto" w:fill="FFFFFF"/>
        <w:spacing w:before="0" w:beforeAutospacing="0" w:after="0" w:afterAutospacing="0"/>
        <w:rPr>
          <w:color w:val="000000"/>
        </w:rPr>
      </w:pPr>
      <w:r w:rsidRPr="00CB1A2A">
        <w:rPr>
          <w:rStyle w:val="c5"/>
          <w:b/>
          <w:color w:val="000000"/>
        </w:rPr>
        <w:t>Метапредметные</w:t>
      </w:r>
      <w:r w:rsidRPr="00CB1A2A">
        <w:rPr>
          <w:rStyle w:val="c5"/>
          <w:color w:val="000000"/>
        </w:rPr>
        <w:t xml:space="preserve"> результаты освоения программы - характеризуют уровень</w:t>
      </w:r>
    </w:p>
    <w:p w:rsidR="007C7AC7" w:rsidRPr="00CB1A2A" w:rsidRDefault="007C7AC7" w:rsidP="00D813C9">
      <w:pPr>
        <w:pStyle w:val="c4"/>
        <w:shd w:val="clear" w:color="auto" w:fill="FFFFFF"/>
        <w:spacing w:before="0" w:beforeAutospacing="0" w:after="0" w:afterAutospacing="0"/>
        <w:rPr>
          <w:rStyle w:val="c39"/>
          <w:i/>
          <w:iCs/>
        </w:rPr>
      </w:pPr>
      <w:r w:rsidRPr="00CB1A2A">
        <w:rPr>
          <w:rStyle w:val="c40"/>
          <w:color w:val="000000"/>
        </w:rPr>
        <w:t xml:space="preserve">сформированности </w:t>
      </w:r>
      <w:r w:rsidRPr="00CB1A2A">
        <w:rPr>
          <w:rStyle w:val="c39"/>
          <w:b/>
          <w:i/>
          <w:iCs/>
          <w:color w:val="000000"/>
        </w:rPr>
        <w:t>универсальных учебных действий: познавательных, коммуникативных и регулятивных.</w:t>
      </w:r>
    </w:p>
    <w:p w:rsidR="007C7AC7" w:rsidRPr="00CB1A2A" w:rsidRDefault="007C7AC7" w:rsidP="00D813C9">
      <w:pPr>
        <w:pStyle w:val="c4"/>
        <w:shd w:val="clear" w:color="auto" w:fill="FFFFFF"/>
        <w:spacing w:before="0" w:beforeAutospacing="0" w:after="0" w:afterAutospacing="0"/>
      </w:pPr>
    </w:p>
    <w:p w:rsidR="007C7AC7" w:rsidRPr="00CB1A2A" w:rsidRDefault="007C7AC7" w:rsidP="00D813C9">
      <w:pPr>
        <w:pStyle w:val="c4"/>
        <w:shd w:val="clear" w:color="auto" w:fill="FFFFFF"/>
        <w:spacing w:before="0" w:beforeAutospacing="0" w:after="0" w:afterAutospacing="0"/>
        <w:rPr>
          <w:color w:val="000000"/>
        </w:rPr>
      </w:pPr>
      <w:r w:rsidRPr="00CB1A2A">
        <w:rPr>
          <w:rStyle w:val="c34"/>
          <w:b/>
          <w:bCs/>
          <w:i/>
          <w:iCs/>
          <w:color w:val="000000"/>
        </w:rPr>
        <w:t>Познавательные УУД:</w:t>
      </w:r>
    </w:p>
    <w:p w:rsidR="007C7AC7" w:rsidRPr="00CB1A2A" w:rsidRDefault="007C7AC7" w:rsidP="00D813C9">
      <w:pPr>
        <w:pStyle w:val="c4"/>
        <w:shd w:val="clear" w:color="auto" w:fill="FFFFFF"/>
        <w:spacing w:before="0" w:beforeAutospacing="0" w:after="0" w:afterAutospacing="0"/>
        <w:rPr>
          <w:color w:val="000000"/>
        </w:rPr>
      </w:pPr>
      <w:r w:rsidRPr="00CB1A2A">
        <w:rPr>
          <w:rStyle w:val="c5"/>
          <w:color w:val="000000"/>
        </w:rPr>
        <w:t>- умение с помощью педагога и самостоятельно выделять, и формулировать познавательную цель деятельности в области шахматной игры;</w:t>
      </w:r>
    </w:p>
    <w:p w:rsidR="007C7AC7" w:rsidRPr="00CB1A2A" w:rsidRDefault="007C7AC7" w:rsidP="00D813C9">
      <w:pPr>
        <w:pStyle w:val="c4"/>
        <w:shd w:val="clear" w:color="auto" w:fill="FFFFFF"/>
        <w:spacing w:before="0" w:beforeAutospacing="0" w:after="0" w:afterAutospacing="0"/>
        <w:rPr>
          <w:color w:val="000000"/>
        </w:rPr>
      </w:pPr>
      <w:r w:rsidRPr="00CB1A2A">
        <w:rPr>
          <w:rStyle w:val="c5"/>
          <w:color w:val="000000"/>
        </w:rPr>
        <w:t>- овладение способом структурирования шахматных знаний;</w:t>
      </w:r>
    </w:p>
    <w:p w:rsidR="007C7AC7" w:rsidRPr="00CB1A2A" w:rsidRDefault="007C7AC7" w:rsidP="00D813C9">
      <w:pPr>
        <w:pStyle w:val="c4"/>
        <w:shd w:val="clear" w:color="auto" w:fill="FFFFFF"/>
        <w:spacing w:before="0" w:beforeAutospacing="0" w:after="0" w:afterAutospacing="0"/>
        <w:rPr>
          <w:color w:val="000000"/>
        </w:rPr>
      </w:pPr>
      <w:r w:rsidRPr="00CB1A2A">
        <w:rPr>
          <w:rStyle w:val="c5"/>
          <w:color w:val="000000"/>
        </w:rPr>
        <w:t>- овладение способом выбора наиболее эффективного способа решения учебной</w:t>
      </w:r>
      <w:r w:rsidRPr="00CB1A2A">
        <w:rPr>
          <w:color w:val="000000"/>
        </w:rPr>
        <w:t xml:space="preserve"> </w:t>
      </w:r>
      <w:r w:rsidRPr="00CB1A2A">
        <w:rPr>
          <w:rStyle w:val="c5"/>
          <w:color w:val="000000"/>
        </w:rPr>
        <w:t>задачи в зависимости от конкретных условий;</w:t>
      </w:r>
    </w:p>
    <w:p w:rsidR="007C7AC7" w:rsidRPr="00CB1A2A" w:rsidRDefault="007C7AC7" w:rsidP="00D813C9">
      <w:pPr>
        <w:pStyle w:val="c4"/>
        <w:shd w:val="clear" w:color="auto" w:fill="FFFFFF"/>
        <w:spacing w:before="0" w:beforeAutospacing="0" w:after="0" w:afterAutospacing="0"/>
        <w:rPr>
          <w:color w:val="000000"/>
        </w:rPr>
      </w:pPr>
      <w:r w:rsidRPr="00CB1A2A">
        <w:rPr>
          <w:rStyle w:val="c5"/>
          <w:color w:val="000000"/>
        </w:rPr>
        <w:t>- овладение способом поиска необходимой информации;</w:t>
      </w:r>
    </w:p>
    <w:p w:rsidR="007C7AC7" w:rsidRPr="00CB1A2A" w:rsidRDefault="007C7AC7" w:rsidP="00D813C9">
      <w:pPr>
        <w:pStyle w:val="c4"/>
        <w:shd w:val="clear" w:color="auto" w:fill="FFFFFF"/>
        <w:spacing w:before="0" w:beforeAutospacing="0" w:after="0" w:afterAutospacing="0"/>
        <w:rPr>
          <w:color w:val="000000"/>
        </w:rPr>
      </w:pPr>
      <w:r w:rsidRPr="00CB1A2A">
        <w:rPr>
          <w:rStyle w:val="c5"/>
          <w:color w:val="000000"/>
        </w:rPr>
        <w:t>- умение совместно с учителем самостоятельно ставить и формулировать</w:t>
      </w:r>
    </w:p>
    <w:p w:rsidR="007C7AC7" w:rsidRPr="00CB1A2A" w:rsidRDefault="007C7AC7" w:rsidP="00D813C9">
      <w:pPr>
        <w:pStyle w:val="c4"/>
        <w:shd w:val="clear" w:color="auto" w:fill="FFFFFF"/>
        <w:spacing w:before="0" w:beforeAutospacing="0" w:after="0" w:afterAutospacing="0"/>
        <w:rPr>
          <w:color w:val="000000"/>
        </w:rPr>
      </w:pPr>
      <w:r w:rsidRPr="00CB1A2A">
        <w:rPr>
          <w:rStyle w:val="c5"/>
          <w:color w:val="000000"/>
        </w:rPr>
        <w:t>проблему, самостоятельно создавать алгоритмы деятельности при решении проблемы</w:t>
      </w:r>
      <w:r w:rsidRPr="00CB1A2A">
        <w:rPr>
          <w:color w:val="000000"/>
        </w:rPr>
        <w:t xml:space="preserve"> </w:t>
      </w:r>
      <w:r w:rsidRPr="00CB1A2A">
        <w:rPr>
          <w:rStyle w:val="c5"/>
          <w:color w:val="000000"/>
        </w:rPr>
        <w:t>творческого или поискового характера;</w:t>
      </w:r>
    </w:p>
    <w:p w:rsidR="007C7AC7" w:rsidRPr="00CB1A2A" w:rsidRDefault="007C7AC7" w:rsidP="00D813C9">
      <w:pPr>
        <w:pStyle w:val="c4"/>
        <w:shd w:val="clear" w:color="auto" w:fill="FFFFFF"/>
        <w:spacing w:before="0" w:beforeAutospacing="0" w:after="0" w:afterAutospacing="0"/>
        <w:rPr>
          <w:color w:val="000000"/>
        </w:rPr>
      </w:pPr>
      <w:r w:rsidRPr="00CB1A2A">
        <w:rPr>
          <w:rStyle w:val="c5"/>
          <w:color w:val="000000"/>
        </w:rPr>
        <w:lastRenderedPageBreak/>
        <w:t>- овладение действием моделирования, а также широким спектром логических</w:t>
      </w:r>
      <w:r w:rsidRPr="00CB1A2A">
        <w:rPr>
          <w:color w:val="000000"/>
        </w:rPr>
        <w:t xml:space="preserve"> </w:t>
      </w:r>
      <w:r w:rsidRPr="00CB1A2A">
        <w:rPr>
          <w:rStyle w:val="c5"/>
          <w:color w:val="000000"/>
        </w:rPr>
        <w:t>действий и операций, включая общие приёмы решения задач;</w:t>
      </w:r>
    </w:p>
    <w:p w:rsidR="007C7AC7" w:rsidRPr="00CB1A2A" w:rsidRDefault="007C7AC7" w:rsidP="00D813C9">
      <w:pPr>
        <w:pStyle w:val="c4"/>
        <w:shd w:val="clear" w:color="auto" w:fill="FFFFFF"/>
        <w:spacing w:before="0" w:beforeAutospacing="0" w:after="0" w:afterAutospacing="0"/>
        <w:rPr>
          <w:color w:val="000000"/>
        </w:rPr>
      </w:pPr>
      <w:r w:rsidRPr="00CB1A2A">
        <w:rPr>
          <w:rStyle w:val="c5"/>
          <w:color w:val="000000"/>
        </w:rPr>
        <w:t>- умение строить логические цепи рассуждений;</w:t>
      </w:r>
    </w:p>
    <w:p w:rsidR="007C7AC7" w:rsidRPr="00CB1A2A" w:rsidRDefault="007C7AC7" w:rsidP="00D813C9">
      <w:pPr>
        <w:pStyle w:val="c4"/>
        <w:shd w:val="clear" w:color="auto" w:fill="FFFFFF"/>
        <w:spacing w:before="0" w:beforeAutospacing="0" w:after="0" w:afterAutospacing="0"/>
        <w:rPr>
          <w:color w:val="000000"/>
        </w:rPr>
      </w:pPr>
      <w:r w:rsidRPr="00CB1A2A">
        <w:rPr>
          <w:rStyle w:val="c5"/>
          <w:color w:val="000000"/>
        </w:rPr>
        <w:t>- умение анализировать результат своих действий;</w:t>
      </w:r>
    </w:p>
    <w:p w:rsidR="007C7AC7" w:rsidRPr="00CB1A2A" w:rsidRDefault="007C7AC7" w:rsidP="00D813C9">
      <w:pPr>
        <w:pStyle w:val="c4"/>
        <w:shd w:val="clear" w:color="auto" w:fill="FFFFFF"/>
        <w:spacing w:before="0" w:beforeAutospacing="0" w:after="0" w:afterAutospacing="0"/>
        <w:rPr>
          <w:color w:val="000000"/>
        </w:rPr>
      </w:pPr>
      <w:r w:rsidRPr="00CB1A2A">
        <w:rPr>
          <w:rStyle w:val="c5"/>
          <w:color w:val="000000"/>
        </w:rPr>
        <w:t>- умение воспроизводить по память информацию;</w:t>
      </w:r>
    </w:p>
    <w:p w:rsidR="007C7AC7" w:rsidRPr="00CB1A2A" w:rsidRDefault="007C7AC7" w:rsidP="00D813C9">
      <w:pPr>
        <w:pStyle w:val="c4"/>
        <w:shd w:val="clear" w:color="auto" w:fill="FFFFFF"/>
        <w:spacing w:before="0" w:beforeAutospacing="0" w:after="0" w:afterAutospacing="0"/>
        <w:rPr>
          <w:color w:val="000000"/>
        </w:rPr>
      </w:pPr>
      <w:r w:rsidRPr="00CB1A2A">
        <w:rPr>
          <w:rStyle w:val="c5"/>
          <w:color w:val="000000"/>
        </w:rPr>
        <w:t>- умение устанавливать причинно – следственные связи;</w:t>
      </w:r>
    </w:p>
    <w:p w:rsidR="007C7AC7" w:rsidRPr="00CB1A2A" w:rsidRDefault="007C7AC7" w:rsidP="00D813C9">
      <w:pPr>
        <w:pStyle w:val="c4"/>
        <w:shd w:val="clear" w:color="auto" w:fill="FFFFFF"/>
        <w:spacing w:before="0" w:beforeAutospacing="0" w:after="0" w:afterAutospacing="0"/>
        <w:rPr>
          <w:color w:val="000000"/>
        </w:rPr>
      </w:pPr>
      <w:r w:rsidRPr="00CB1A2A">
        <w:rPr>
          <w:rStyle w:val="c5"/>
          <w:color w:val="000000"/>
        </w:rPr>
        <w:t>- умение логически рассуждать, просчитывать свои действия, предвидеть</w:t>
      </w:r>
    </w:p>
    <w:p w:rsidR="007C7AC7" w:rsidRPr="00CB1A2A" w:rsidRDefault="007C7AC7" w:rsidP="00D813C9">
      <w:pPr>
        <w:pStyle w:val="c4"/>
        <w:shd w:val="clear" w:color="auto" w:fill="FFFFFF"/>
        <w:spacing w:before="0" w:beforeAutospacing="0" w:after="0" w:afterAutospacing="0"/>
        <w:rPr>
          <w:color w:val="000000"/>
        </w:rPr>
      </w:pPr>
      <w:r w:rsidRPr="00CB1A2A">
        <w:rPr>
          <w:rStyle w:val="c5"/>
          <w:color w:val="000000"/>
        </w:rPr>
        <w:t>реакцию соперника, сравнивать, развивать концентрацию внимания, умение находить</w:t>
      </w:r>
    </w:p>
    <w:p w:rsidR="007C7AC7" w:rsidRPr="00CB1A2A" w:rsidRDefault="007C7AC7" w:rsidP="00D813C9">
      <w:pPr>
        <w:pStyle w:val="c4"/>
        <w:shd w:val="clear" w:color="auto" w:fill="FFFFFF"/>
        <w:spacing w:before="0" w:beforeAutospacing="0" w:after="0" w:afterAutospacing="0"/>
        <w:rPr>
          <w:rStyle w:val="c5"/>
        </w:rPr>
      </w:pPr>
      <w:r w:rsidRPr="00CB1A2A">
        <w:rPr>
          <w:rStyle w:val="c5"/>
          <w:color w:val="000000"/>
        </w:rPr>
        <w:t>нестандартные решения.</w:t>
      </w:r>
    </w:p>
    <w:p w:rsidR="007C7AC7" w:rsidRPr="00CB1A2A" w:rsidRDefault="007C7AC7" w:rsidP="00D813C9">
      <w:pPr>
        <w:pStyle w:val="c4"/>
        <w:shd w:val="clear" w:color="auto" w:fill="FFFFFF"/>
        <w:spacing w:before="0" w:beforeAutospacing="0" w:after="0" w:afterAutospacing="0"/>
      </w:pPr>
    </w:p>
    <w:p w:rsidR="007C7AC7" w:rsidRPr="00CB1A2A" w:rsidRDefault="007C7AC7" w:rsidP="00D813C9">
      <w:pPr>
        <w:pStyle w:val="c4"/>
        <w:shd w:val="clear" w:color="auto" w:fill="FFFFFF"/>
        <w:spacing w:before="0" w:beforeAutospacing="0" w:after="0" w:afterAutospacing="0"/>
        <w:jc w:val="both"/>
        <w:rPr>
          <w:color w:val="000000"/>
        </w:rPr>
      </w:pPr>
      <w:r w:rsidRPr="00CB1A2A">
        <w:rPr>
          <w:rStyle w:val="c34"/>
          <w:b/>
          <w:bCs/>
          <w:i/>
          <w:iCs/>
          <w:color w:val="000000"/>
        </w:rPr>
        <w:t>Коммуникативные УУД</w:t>
      </w:r>
      <w:r w:rsidRPr="00CB1A2A">
        <w:rPr>
          <w:rStyle w:val="c29"/>
          <w:b/>
          <w:bCs/>
          <w:color w:val="000000"/>
        </w:rPr>
        <w:t>:</w:t>
      </w:r>
    </w:p>
    <w:p w:rsidR="007C7AC7" w:rsidRPr="00CB1A2A" w:rsidRDefault="007C7AC7" w:rsidP="00D813C9">
      <w:pPr>
        <w:pStyle w:val="c4"/>
        <w:shd w:val="clear" w:color="auto" w:fill="FFFFFF"/>
        <w:spacing w:before="0" w:beforeAutospacing="0" w:after="0" w:afterAutospacing="0"/>
        <w:jc w:val="both"/>
        <w:rPr>
          <w:color w:val="000000"/>
        </w:rPr>
      </w:pPr>
      <w:r w:rsidRPr="00CB1A2A">
        <w:rPr>
          <w:rStyle w:val="c5"/>
          <w:color w:val="000000"/>
        </w:rPr>
        <w:t>- находить компромиссы и общие решения, разрешать конфликты на основе</w:t>
      </w:r>
    </w:p>
    <w:p w:rsidR="007C7AC7" w:rsidRPr="00CB1A2A" w:rsidRDefault="007C7AC7" w:rsidP="00D813C9">
      <w:pPr>
        <w:pStyle w:val="c4"/>
        <w:shd w:val="clear" w:color="auto" w:fill="FFFFFF"/>
        <w:spacing w:before="0" w:beforeAutospacing="0" w:after="0" w:afterAutospacing="0"/>
        <w:jc w:val="both"/>
        <w:rPr>
          <w:color w:val="000000"/>
        </w:rPr>
      </w:pPr>
      <w:r w:rsidRPr="00CB1A2A">
        <w:rPr>
          <w:rStyle w:val="c5"/>
          <w:color w:val="000000"/>
        </w:rPr>
        <w:t>согласования различных позиций;</w:t>
      </w:r>
    </w:p>
    <w:p w:rsidR="007C7AC7" w:rsidRPr="00CB1A2A" w:rsidRDefault="007C7AC7" w:rsidP="00D813C9">
      <w:pPr>
        <w:pStyle w:val="c4"/>
        <w:shd w:val="clear" w:color="auto" w:fill="FFFFFF"/>
        <w:spacing w:before="0" w:beforeAutospacing="0" w:after="0" w:afterAutospacing="0"/>
        <w:jc w:val="both"/>
        <w:rPr>
          <w:color w:val="000000"/>
        </w:rPr>
      </w:pPr>
      <w:r w:rsidRPr="00CB1A2A">
        <w:rPr>
          <w:rStyle w:val="c5"/>
          <w:color w:val="000000"/>
        </w:rPr>
        <w:t>- формулировать, аргументировать и отстаивать свое мнение, уметь вести</w:t>
      </w:r>
    </w:p>
    <w:p w:rsidR="007C7AC7" w:rsidRPr="00CB1A2A" w:rsidRDefault="007C7AC7" w:rsidP="00D813C9">
      <w:pPr>
        <w:pStyle w:val="c4"/>
        <w:shd w:val="clear" w:color="auto" w:fill="FFFFFF"/>
        <w:spacing w:before="0" w:beforeAutospacing="0" w:after="0" w:afterAutospacing="0"/>
        <w:jc w:val="both"/>
        <w:rPr>
          <w:color w:val="000000"/>
        </w:rPr>
      </w:pPr>
      <w:r w:rsidRPr="00CB1A2A">
        <w:rPr>
          <w:rStyle w:val="c5"/>
          <w:color w:val="000000"/>
        </w:rPr>
        <w:t>дискуссию, обсуждать содержание и результаты совместной деятельности;</w:t>
      </w:r>
    </w:p>
    <w:p w:rsidR="007C7AC7" w:rsidRPr="00CB1A2A" w:rsidRDefault="007C7AC7" w:rsidP="00D813C9">
      <w:pPr>
        <w:pStyle w:val="c4"/>
        <w:shd w:val="clear" w:color="auto" w:fill="FFFFFF"/>
        <w:spacing w:before="0" w:beforeAutospacing="0" w:after="0" w:afterAutospacing="0"/>
        <w:jc w:val="both"/>
        <w:rPr>
          <w:color w:val="000000"/>
        </w:rPr>
      </w:pPr>
      <w:r w:rsidRPr="00CB1A2A">
        <w:rPr>
          <w:rStyle w:val="c5"/>
          <w:color w:val="000000"/>
        </w:rPr>
        <w:t>- умение донести свою позицию до других;</w:t>
      </w:r>
    </w:p>
    <w:p w:rsidR="007C7AC7" w:rsidRPr="00CB1A2A" w:rsidRDefault="007C7AC7" w:rsidP="00D813C9">
      <w:pPr>
        <w:pStyle w:val="c4"/>
        <w:shd w:val="clear" w:color="auto" w:fill="FFFFFF"/>
        <w:spacing w:before="0" w:beforeAutospacing="0" w:after="0" w:afterAutospacing="0"/>
        <w:jc w:val="both"/>
        <w:rPr>
          <w:color w:val="000000"/>
        </w:rPr>
      </w:pPr>
      <w:r w:rsidRPr="00CB1A2A">
        <w:rPr>
          <w:rStyle w:val="c5"/>
          <w:color w:val="000000"/>
        </w:rPr>
        <w:t>- умения учитывать позицию партнера (собеседника), организовывать и</w:t>
      </w:r>
    </w:p>
    <w:p w:rsidR="007C7AC7" w:rsidRPr="00CB1A2A" w:rsidRDefault="007C7AC7" w:rsidP="00D813C9">
      <w:pPr>
        <w:pStyle w:val="c4"/>
        <w:shd w:val="clear" w:color="auto" w:fill="FFFFFF"/>
        <w:spacing w:before="0" w:beforeAutospacing="0" w:after="0" w:afterAutospacing="0"/>
        <w:jc w:val="both"/>
        <w:rPr>
          <w:color w:val="000000"/>
        </w:rPr>
      </w:pPr>
      <w:r w:rsidRPr="00CB1A2A">
        <w:rPr>
          <w:rStyle w:val="c5"/>
          <w:color w:val="000000"/>
        </w:rPr>
        <w:t>осуществлять сотрудничество и кооперацию с учителем и сверстниками, адекватно</w:t>
      </w:r>
    </w:p>
    <w:p w:rsidR="007C7AC7" w:rsidRPr="00CB1A2A" w:rsidRDefault="007C7AC7" w:rsidP="00D813C9">
      <w:pPr>
        <w:pStyle w:val="c4"/>
        <w:shd w:val="clear" w:color="auto" w:fill="FFFFFF"/>
        <w:spacing w:before="0" w:beforeAutospacing="0" w:after="0" w:afterAutospacing="0"/>
        <w:jc w:val="both"/>
        <w:rPr>
          <w:color w:val="000000"/>
        </w:rPr>
      </w:pPr>
      <w:r w:rsidRPr="00CB1A2A">
        <w:rPr>
          <w:rStyle w:val="c5"/>
          <w:color w:val="000000"/>
        </w:rPr>
        <w:t>передавать информацию и отображать предметное содержание и условия</w:t>
      </w:r>
    </w:p>
    <w:p w:rsidR="007C7AC7" w:rsidRPr="00CB1A2A" w:rsidRDefault="007C7AC7" w:rsidP="00D813C9">
      <w:pPr>
        <w:pStyle w:val="c4"/>
        <w:shd w:val="clear" w:color="auto" w:fill="FFFFFF"/>
        <w:spacing w:before="0" w:beforeAutospacing="0" w:after="0" w:afterAutospacing="0"/>
        <w:jc w:val="both"/>
        <w:rPr>
          <w:rStyle w:val="c5"/>
        </w:rPr>
      </w:pPr>
      <w:r w:rsidRPr="00CB1A2A">
        <w:rPr>
          <w:rStyle w:val="c5"/>
          <w:color w:val="000000"/>
        </w:rPr>
        <w:t>деятельности в речи.</w:t>
      </w:r>
    </w:p>
    <w:p w:rsidR="007C7AC7" w:rsidRPr="00CB1A2A" w:rsidRDefault="007C7AC7" w:rsidP="00D813C9">
      <w:pPr>
        <w:pStyle w:val="c4"/>
        <w:shd w:val="clear" w:color="auto" w:fill="FFFFFF"/>
        <w:spacing w:before="0" w:beforeAutospacing="0" w:after="0" w:afterAutospacing="0"/>
        <w:jc w:val="both"/>
      </w:pPr>
    </w:p>
    <w:p w:rsidR="007C7AC7" w:rsidRPr="00CB1A2A" w:rsidRDefault="007C7AC7" w:rsidP="00D813C9">
      <w:pPr>
        <w:pStyle w:val="c4"/>
        <w:shd w:val="clear" w:color="auto" w:fill="FFFFFF"/>
        <w:spacing w:before="0" w:beforeAutospacing="0" w:after="0" w:afterAutospacing="0"/>
        <w:jc w:val="both"/>
        <w:rPr>
          <w:color w:val="000000"/>
        </w:rPr>
      </w:pPr>
      <w:r w:rsidRPr="00CB1A2A">
        <w:rPr>
          <w:rStyle w:val="c34"/>
          <w:b/>
          <w:bCs/>
          <w:i/>
          <w:iCs/>
          <w:color w:val="000000"/>
        </w:rPr>
        <w:t>Регулятивные УУД:</w:t>
      </w:r>
    </w:p>
    <w:p w:rsidR="007C7AC7" w:rsidRPr="00CB1A2A" w:rsidRDefault="007C7AC7" w:rsidP="00D813C9">
      <w:pPr>
        <w:pStyle w:val="c4"/>
        <w:shd w:val="clear" w:color="auto" w:fill="FFFFFF"/>
        <w:spacing w:before="0" w:beforeAutospacing="0" w:after="0" w:afterAutospacing="0"/>
        <w:jc w:val="both"/>
        <w:rPr>
          <w:color w:val="000000"/>
        </w:rPr>
      </w:pPr>
      <w:r w:rsidRPr="00CB1A2A">
        <w:rPr>
          <w:rStyle w:val="c5"/>
          <w:color w:val="000000"/>
        </w:rPr>
        <w:t>- 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ее реализации;</w:t>
      </w:r>
    </w:p>
    <w:p w:rsidR="007C7AC7" w:rsidRPr="00CB1A2A" w:rsidRDefault="007C7AC7" w:rsidP="00D813C9">
      <w:pPr>
        <w:pStyle w:val="c4"/>
        <w:shd w:val="clear" w:color="auto" w:fill="FFFFFF"/>
        <w:spacing w:before="0" w:beforeAutospacing="0" w:after="0" w:afterAutospacing="0"/>
        <w:jc w:val="both"/>
        <w:rPr>
          <w:color w:val="000000"/>
        </w:rPr>
      </w:pPr>
      <w:r w:rsidRPr="00CB1A2A">
        <w:rPr>
          <w:rStyle w:val="c5"/>
          <w:color w:val="000000"/>
        </w:rPr>
        <w:t>- способность принимать и сохранять учебную цель и задачу, планировать ее</w:t>
      </w:r>
    </w:p>
    <w:p w:rsidR="007C7AC7" w:rsidRPr="00CB1A2A" w:rsidRDefault="007C7AC7" w:rsidP="00D813C9">
      <w:pPr>
        <w:pStyle w:val="c4"/>
        <w:shd w:val="clear" w:color="auto" w:fill="FFFFFF"/>
        <w:spacing w:before="0" w:beforeAutospacing="0" w:after="0" w:afterAutospacing="0"/>
        <w:jc w:val="both"/>
        <w:rPr>
          <w:rStyle w:val="c5"/>
        </w:rPr>
      </w:pPr>
      <w:r w:rsidRPr="00CB1A2A">
        <w:rPr>
          <w:rStyle w:val="c5"/>
          <w:color w:val="000000"/>
        </w:rPr>
        <w:t>реализацию (в том числе во внутреннем плане), контролировать и оценивать свои действия, вносить соответствующие коррективы в их выполнение.</w:t>
      </w:r>
    </w:p>
    <w:p w:rsidR="007C7AC7" w:rsidRPr="00CB1A2A" w:rsidRDefault="007C7AC7" w:rsidP="00D813C9">
      <w:pPr>
        <w:pStyle w:val="c4"/>
        <w:shd w:val="clear" w:color="auto" w:fill="FFFFFF"/>
        <w:spacing w:before="0" w:beforeAutospacing="0" w:after="0" w:afterAutospacing="0"/>
        <w:jc w:val="both"/>
      </w:pPr>
    </w:p>
    <w:p w:rsidR="007C7AC7" w:rsidRPr="00CB1A2A" w:rsidRDefault="007C7AC7" w:rsidP="00D813C9">
      <w:pPr>
        <w:pStyle w:val="c4"/>
        <w:shd w:val="clear" w:color="auto" w:fill="FFFFFF"/>
        <w:spacing w:before="0" w:beforeAutospacing="0" w:after="0" w:afterAutospacing="0"/>
        <w:jc w:val="both"/>
        <w:rPr>
          <w:color w:val="000000"/>
        </w:rPr>
      </w:pPr>
      <w:r w:rsidRPr="00CB1A2A">
        <w:rPr>
          <w:rStyle w:val="c5"/>
          <w:b/>
          <w:color w:val="000000"/>
        </w:rPr>
        <w:t>Предметные</w:t>
      </w:r>
      <w:r w:rsidRPr="00CB1A2A">
        <w:rPr>
          <w:rStyle w:val="c5"/>
          <w:color w:val="000000"/>
        </w:rPr>
        <w:t xml:space="preserve"> результаты освоения программы – характеризуют умение и опыт</w:t>
      </w:r>
      <w:r w:rsidRPr="00CB1A2A">
        <w:rPr>
          <w:color w:val="000000"/>
        </w:rPr>
        <w:t xml:space="preserve"> </w:t>
      </w:r>
      <w:r w:rsidRPr="00CB1A2A">
        <w:rPr>
          <w:rStyle w:val="c5"/>
          <w:color w:val="000000"/>
        </w:rPr>
        <w:t>обучающихся, которые приобретаются и закрепляются в процессе освоения учебного</w:t>
      </w:r>
      <w:r w:rsidRPr="00CB1A2A">
        <w:rPr>
          <w:color w:val="000000"/>
        </w:rPr>
        <w:t xml:space="preserve"> предмета.</w:t>
      </w:r>
    </w:p>
    <w:p w:rsidR="007C7AC7" w:rsidRPr="00CB1A2A" w:rsidRDefault="007C7AC7" w:rsidP="00D813C9">
      <w:pPr>
        <w:pStyle w:val="a4"/>
        <w:shd w:val="clear" w:color="auto" w:fill="FFFFFF"/>
        <w:spacing w:before="0" w:beforeAutospacing="0" w:after="0" w:afterAutospacing="0"/>
        <w:jc w:val="both"/>
      </w:pPr>
      <w:r w:rsidRPr="00CB1A2A">
        <w:t>– формирование первоначальных представлений о древней игре,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7C7AC7" w:rsidRPr="00CB1A2A" w:rsidRDefault="007C7AC7" w:rsidP="00D813C9">
      <w:pPr>
        <w:pStyle w:val="a4"/>
        <w:shd w:val="clear" w:color="auto" w:fill="FFFFFF"/>
        <w:spacing w:before="0" w:beforeAutospacing="0" w:after="0" w:afterAutospacing="0"/>
        <w:jc w:val="both"/>
      </w:pPr>
      <w:r w:rsidRPr="00CB1A2A">
        <w:t>– овладение умениями организовать здоровьесберегающую жизнедеятельность (режим дня, утренняя зарядка, оздоровительные мероприятия, подвижные игры и т.д.);</w:t>
      </w:r>
    </w:p>
    <w:p w:rsidR="007C7AC7" w:rsidRPr="00CB1A2A" w:rsidRDefault="007C7AC7" w:rsidP="00D813C9">
      <w:pPr>
        <w:pStyle w:val="a4"/>
        <w:shd w:val="clear" w:color="auto" w:fill="FFFFFF"/>
        <w:spacing w:before="0" w:beforeAutospacing="0" w:after="0" w:afterAutospacing="0"/>
        <w:jc w:val="both"/>
      </w:pPr>
      <w:r w:rsidRPr="00CB1A2A">
        <w:t>– взаимодействие со сверстниками по правилам проведения шахматной партии и соревнований в соответствии с шахматным кодексом;</w:t>
      </w:r>
    </w:p>
    <w:p w:rsidR="007C7AC7" w:rsidRPr="00CB1A2A" w:rsidRDefault="007C7AC7" w:rsidP="00D813C9">
      <w:pPr>
        <w:pStyle w:val="a4"/>
        <w:shd w:val="clear" w:color="auto" w:fill="FFFFFF"/>
        <w:spacing w:before="0" w:beforeAutospacing="0" w:after="0" w:afterAutospacing="0"/>
        <w:jc w:val="both"/>
      </w:pPr>
      <w:r w:rsidRPr="00CB1A2A">
        <w:t>– выполнение простейших элементарных шахматных комбинаций;</w:t>
      </w:r>
    </w:p>
    <w:p w:rsidR="007C7AC7" w:rsidRPr="00CB1A2A" w:rsidRDefault="007C7AC7" w:rsidP="00D813C9">
      <w:pPr>
        <w:pStyle w:val="a4"/>
        <w:shd w:val="clear" w:color="auto" w:fill="FFFFFF"/>
        <w:spacing w:before="0" w:beforeAutospacing="0" w:after="0" w:afterAutospacing="0"/>
        <w:jc w:val="both"/>
      </w:pPr>
      <w:r w:rsidRPr="00CB1A2A">
        <w:t>- развитие восприятия, внимания, воображения, памяти, мышления, начальных форм волевого управления поведением.</w:t>
      </w:r>
    </w:p>
    <w:p w:rsidR="007C7AC7" w:rsidRPr="00CB1A2A" w:rsidRDefault="007C7AC7" w:rsidP="00D813C9">
      <w:pPr>
        <w:pStyle w:val="c4"/>
        <w:shd w:val="clear" w:color="auto" w:fill="FFFFFF"/>
        <w:spacing w:before="0" w:beforeAutospacing="0" w:after="0" w:afterAutospacing="0"/>
        <w:jc w:val="both"/>
        <w:rPr>
          <w:rStyle w:val="c29"/>
          <w:b/>
          <w:bCs/>
        </w:rPr>
      </w:pPr>
    </w:p>
    <w:p w:rsidR="0052606F" w:rsidRPr="00CB1A2A" w:rsidRDefault="0052606F" w:rsidP="00D813C9">
      <w:pPr>
        <w:spacing w:after="0" w:line="240" w:lineRule="auto"/>
        <w:jc w:val="both"/>
        <w:rPr>
          <w:rFonts w:ascii="Times New Roman" w:eastAsia="Times New Roman" w:hAnsi="Times New Roman" w:cs="Times New Roman"/>
          <w:b/>
          <w:sz w:val="24"/>
          <w:szCs w:val="24"/>
        </w:rPr>
      </w:pPr>
      <w:r w:rsidRPr="00CB1A2A">
        <w:rPr>
          <w:rFonts w:ascii="Times New Roman" w:eastAsia="Times New Roman" w:hAnsi="Times New Roman" w:cs="Times New Roman"/>
          <w:b/>
          <w:sz w:val="24"/>
          <w:szCs w:val="24"/>
        </w:rPr>
        <w:t>Содержание курса внеурочной деятельности с указанием форм организации и видов деятельности.</w:t>
      </w:r>
    </w:p>
    <w:p w:rsidR="0052606F" w:rsidRPr="00CB1A2A" w:rsidRDefault="0052606F" w:rsidP="00D813C9">
      <w:pPr>
        <w:spacing w:after="0" w:line="240" w:lineRule="auto"/>
        <w:jc w:val="both"/>
        <w:rPr>
          <w:rFonts w:ascii="Times New Roman" w:eastAsia="Times New Roman" w:hAnsi="Times New Roman" w:cs="Times New Roman"/>
          <w:b/>
          <w:sz w:val="24"/>
          <w:szCs w:val="24"/>
        </w:rPr>
      </w:pPr>
    </w:p>
    <w:p w:rsidR="0052606F" w:rsidRPr="00CB1A2A" w:rsidRDefault="0052606F" w:rsidP="00D813C9">
      <w:pPr>
        <w:shd w:val="clear" w:color="auto" w:fill="FFFFFF"/>
        <w:spacing w:after="0" w:line="240" w:lineRule="auto"/>
        <w:jc w:val="both"/>
        <w:rPr>
          <w:rFonts w:ascii="Times New Roman" w:eastAsia="Times New Roman" w:hAnsi="Times New Roman" w:cs="Times New Roman"/>
          <w:b/>
          <w:bCs/>
          <w:color w:val="000000"/>
          <w:sz w:val="24"/>
          <w:szCs w:val="24"/>
        </w:rPr>
      </w:pPr>
      <w:r w:rsidRPr="00CB1A2A">
        <w:rPr>
          <w:rFonts w:ascii="Times New Roman" w:eastAsia="Times New Roman" w:hAnsi="Times New Roman" w:cs="Times New Roman"/>
          <w:b/>
          <w:bCs/>
          <w:color w:val="000000"/>
          <w:sz w:val="24"/>
          <w:szCs w:val="24"/>
        </w:rPr>
        <w:t xml:space="preserve">1 </w:t>
      </w:r>
      <w:r w:rsidR="001764D4">
        <w:rPr>
          <w:rFonts w:ascii="Times New Roman" w:eastAsia="Times New Roman" w:hAnsi="Times New Roman" w:cs="Times New Roman"/>
          <w:b/>
          <w:bCs/>
          <w:color w:val="000000"/>
          <w:sz w:val="24"/>
          <w:szCs w:val="24"/>
        </w:rPr>
        <w:t>класс</w:t>
      </w:r>
      <w:r w:rsidRPr="00CB1A2A">
        <w:rPr>
          <w:rFonts w:ascii="Times New Roman" w:eastAsia="Times New Roman" w:hAnsi="Times New Roman" w:cs="Times New Roman"/>
          <w:b/>
          <w:bCs/>
          <w:color w:val="000000"/>
          <w:sz w:val="24"/>
          <w:szCs w:val="24"/>
        </w:rPr>
        <w:t xml:space="preserve"> (3</w:t>
      </w:r>
      <w:r w:rsidR="001764D4">
        <w:rPr>
          <w:rFonts w:ascii="Times New Roman" w:eastAsia="Times New Roman" w:hAnsi="Times New Roman" w:cs="Times New Roman"/>
          <w:b/>
          <w:bCs/>
          <w:color w:val="000000"/>
          <w:sz w:val="24"/>
          <w:szCs w:val="24"/>
        </w:rPr>
        <w:t>3</w:t>
      </w:r>
      <w:r w:rsidRPr="00CB1A2A">
        <w:rPr>
          <w:rFonts w:ascii="Times New Roman" w:eastAsia="Times New Roman" w:hAnsi="Times New Roman" w:cs="Times New Roman"/>
          <w:b/>
          <w:bCs/>
          <w:color w:val="000000"/>
          <w:sz w:val="24"/>
          <w:szCs w:val="24"/>
        </w:rPr>
        <w:t xml:space="preserve"> часа;1 час в неделю)</w:t>
      </w:r>
    </w:p>
    <w:p w:rsidR="0052606F" w:rsidRPr="00CB1A2A" w:rsidRDefault="0052606F" w:rsidP="00D813C9">
      <w:pPr>
        <w:shd w:val="clear" w:color="auto" w:fill="FFFFFF"/>
        <w:spacing w:after="0" w:line="240" w:lineRule="auto"/>
        <w:jc w:val="both"/>
        <w:rPr>
          <w:rFonts w:ascii="Times New Roman" w:eastAsia="Times New Roman" w:hAnsi="Times New Roman" w:cs="Times New Roman"/>
          <w:b/>
          <w:bCs/>
          <w:color w:val="000000"/>
          <w:sz w:val="24"/>
          <w:szCs w:val="24"/>
        </w:rPr>
      </w:pPr>
    </w:p>
    <w:p w:rsidR="0052606F" w:rsidRPr="00CB1A2A" w:rsidRDefault="0052606F" w:rsidP="00D813C9">
      <w:pPr>
        <w:shd w:val="clear" w:color="auto" w:fill="FFFFFF"/>
        <w:spacing w:after="0" w:line="240" w:lineRule="auto"/>
        <w:jc w:val="both"/>
        <w:rPr>
          <w:rFonts w:ascii="Times New Roman" w:eastAsia="Times New Roman" w:hAnsi="Times New Roman" w:cs="Times New Roman"/>
          <w:color w:val="000000"/>
          <w:sz w:val="24"/>
          <w:szCs w:val="24"/>
        </w:rPr>
      </w:pPr>
      <w:r w:rsidRPr="00CB1A2A">
        <w:rPr>
          <w:rFonts w:ascii="Times New Roman" w:eastAsia="Times New Roman" w:hAnsi="Times New Roman" w:cs="Times New Roman"/>
          <w:b/>
          <w:bCs/>
          <w:color w:val="000000"/>
          <w:sz w:val="24"/>
          <w:szCs w:val="24"/>
        </w:rPr>
        <w:t>Раздел № 1.</w:t>
      </w:r>
      <w:r w:rsidRPr="00CB1A2A">
        <w:rPr>
          <w:rFonts w:ascii="Times New Roman" w:eastAsia="Times New Roman" w:hAnsi="Times New Roman" w:cs="Times New Roman"/>
          <w:color w:val="000000"/>
          <w:sz w:val="24"/>
          <w:szCs w:val="24"/>
        </w:rPr>
        <w:t> ШАХМАТНАЯ ДОСКА.</w:t>
      </w:r>
    </w:p>
    <w:p w:rsidR="0052606F" w:rsidRPr="00CB1A2A" w:rsidRDefault="0052606F" w:rsidP="00D813C9">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CB1A2A">
        <w:rPr>
          <w:rFonts w:ascii="Times New Roman" w:eastAsia="Times New Roman" w:hAnsi="Times New Roman" w:cs="Times New Roman"/>
          <w:color w:val="000000"/>
          <w:sz w:val="24"/>
          <w:szCs w:val="24"/>
        </w:rPr>
        <w:t>Шахматная доска, белые и черные поля, горизонталь, вертикаль, диагональ, центр.</w:t>
      </w:r>
    </w:p>
    <w:p w:rsidR="0052606F" w:rsidRPr="00CB1A2A" w:rsidRDefault="0052606F" w:rsidP="00D813C9">
      <w:pPr>
        <w:shd w:val="clear" w:color="auto" w:fill="FFFFFF"/>
        <w:spacing w:after="0" w:line="240" w:lineRule="auto"/>
        <w:jc w:val="both"/>
        <w:rPr>
          <w:rFonts w:ascii="Times New Roman" w:eastAsia="Times New Roman" w:hAnsi="Times New Roman" w:cs="Times New Roman"/>
          <w:color w:val="000000"/>
          <w:sz w:val="24"/>
          <w:szCs w:val="24"/>
        </w:rPr>
      </w:pPr>
      <w:r w:rsidRPr="00CB1A2A">
        <w:rPr>
          <w:rFonts w:ascii="Times New Roman" w:eastAsia="Times New Roman" w:hAnsi="Times New Roman" w:cs="Times New Roman"/>
          <w:b/>
          <w:bCs/>
          <w:color w:val="000000"/>
          <w:sz w:val="24"/>
          <w:szCs w:val="24"/>
        </w:rPr>
        <w:lastRenderedPageBreak/>
        <w:t>Раздел №2. </w:t>
      </w:r>
      <w:r w:rsidRPr="00CB1A2A">
        <w:rPr>
          <w:rFonts w:ascii="Times New Roman" w:eastAsia="Times New Roman" w:hAnsi="Times New Roman" w:cs="Times New Roman"/>
          <w:color w:val="000000"/>
          <w:sz w:val="24"/>
          <w:szCs w:val="24"/>
        </w:rPr>
        <w:t>ШАХМАТНЫЕ ФИГУРЫ.</w:t>
      </w:r>
    </w:p>
    <w:p w:rsidR="0052606F" w:rsidRPr="00CB1A2A" w:rsidRDefault="0052606F" w:rsidP="00D813C9">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CB1A2A">
        <w:rPr>
          <w:rFonts w:ascii="Times New Roman" w:eastAsia="Times New Roman" w:hAnsi="Times New Roman" w:cs="Times New Roman"/>
          <w:color w:val="000000"/>
          <w:sz w:val="24"/>
          <w:szCs w:val="24"/>
        </w:rPr>
        <w:t>Белые, черные,пешка ладья, слон, ферзь, конь, король.</w:t>
      </w:r>
    </w:p>
    <w:p w:rsidR="0052606F" w:rsidRPr="00CB1A2A" w:rsidRDefault="0052606F" w:rsidP="00D813C9">
      <w:pPr>
        <w:shd w:val="clear" w:color="auto" w:fill="FFFFFF"/>
        <w:spacing w:after="0" w:line="240" w:lineRule="auto"/>
        <w:jc w:val="both"/>
        <w:rPr>
          <w:rFonts w:ascii="Times New Roman" w:eastAsia="Times New Roman" w:hAnsi="Times New Roman" w:cs="Times New Roman"/>
          <w:color w:val="000000"/>
          <w:sz w:val="24"/>
          <w:szCs w:val="24"/>
        </w:rPr>
      </w:pPr>
      <w:r w:rsidRPr="00CB1A2A">
        <w:rPr>
          <w:rFonts w:ascii="Times New Roman" w:eastAsia="Times New Roman" w:hAnsi="Times New Roman" w:cs="Times New Roman"/>
          <w:b/>
          <w:bCs/>
          <w:color w:val="000000"/>
          <w:sz w:val="24"/>
          <w:szCs w:val="24"/>
        </w:rPr>
        <w:t>Раздел №3.</w:t>
      </w:r>
      <w:r w:rsidRPr="00CB1A2A">
        <w:rPr>
          <w:rFonts w:ascii="Times New Roman" w:eastAsia="Times New Roman" w:hAnsi="Times New Roman" w:cs="Times New Roman"/>
          <w:color w:val="000000"/>
          <w:sz w:val="24"/>
          <w:szCs w:val="24"/>
        </w:rPr>
        <w:t> НАЧАЛЬНАЯ РАССТАНОВКА ФИГУР.</w:t>
      </w:r>
    </w:p>
    <w:p w:rsidR="0052606F" w:rsidRPr="00CB1A2A" w:rsidRDefault="0052606F" w:rsidP="00D813C9">
      <w:pPr>
        <w:shd w:val="clear" w:color="auto" w:fill="FFFFFF"/>
        <w:spacing w:after="0" w:line="240" w:lineRule="auto"/>
        <w:ind w:left="708"/>
        <w:jc w:val="both"/>
        <w:rPr>
          <w:rFonts w:ascii="Times New Roman" w:eastAsia="Times New Roman" w:hAnsi="Times New Roman" w:cs="Times New Roman"/>
          <w:color w:val="000000"/>
          <w:sz w:val="24"/>
          <w:szCs w:val="24"/>
        </w:rPr>
      </w:pPr>
      <w:r w:rsidRPr="00CB1A2A">
        <w:rPr>
          <w:rFonts w:ascii="Times New Roman" w:eastAsia="Times New Roman" w:hAnsi="Times New Roman" w:cs="Times New Roman"/>
          <w:color w:val="000000"/>
          <w:sz w:val="24"/>
          <w:szCs w:val="24"/>
        </w:rPr>
        <w:t>Начальное положение (начальная позиция); расположение каждой из фигур в начальной позиции; правило “ферзь любит свой цвет”; связь между горизонталями, вертикалями, диагоналями и начальной расстановкой фигур.</w:t>
      </w:r>
    </w:p>
    <w:p w:rsidR="0052606F" w:rsidRPr="00CB1A2A" w:rsidRDefault="0052606F" w:rsidP="00D813C9">
      <w:pPr>
        <w:shd w:val="clear" w:color="auto" w:fill="FFFFFF"/>
        <w:spacing w:after="0" w:line="240" w:lineRule="auto"/>
        <w:jc w:val="both"/>
        <w:rPr>
          <w:rFonts w:ascii="Times New Roman" w:eastAsia="Times New Roman" w:hAnsi="Times New Roman" w:cs="Times New Roman"/>
          <w:color w:val="000000"/>
          <w:sz w:val="24"/>
          <w:szCs w:val="24"/>
        </w:rPr>
      </w:pPr>
      <w:r w:rsidRPr="00CB1A2A">
        <w:rPr>
          <w:rFonts w:ascii="Times New Roman" w:eastAsia="Times New Roman" w:hAnsi="Times New Roman" w:cs="Times New Roman"/>
          <w:b/>
          <w:bCs/>
          <w:color w:val="000000"/>
          <w:sz w:val="24"/>
          <w:szCs w:val="24"/>
        </w:rPr>
        <w:t>Раздел №4.</w:t>
      </w:r>
      <w:r w:rsidRPr="00CB1A2A">
        <w:rPr>
          <w:rFonts w:ascii="Times New Roman" w:eastAsia="Times New Roman" w:hAnsi="Times New Roman" w:cs="Times New Roman"/>
          <w:color w:val="000000"/>
          <w:sz w:val="24"/>
          <w:szCs w:val="24"/>
        </w:rPr>
        <w:t> ХОДЫ И ВЗЯТИЕ ФИГУР (основная тема учебного курса).</w:t>
      </w:r>
    </w:p>
    <w:p w:rsidR="0052606F" w:rsidRPr="00CB1A2A" w:rsidRDefault="0052606F" w:rsidP="00D813C9">
      <w:pPr>
        <w:shd w:val="clear" w:color="auto" w:fill="FFFFFF"/>
        <w:spacing w:after="0" w:line="240" w:lineRule="auto"/>
        <w:ind w:left="708"/>
        <w:jc w:val="both"/>
        <w:rPr>
          <w:rFonts w:ascii="Times New Roman" w:eastAsia="Times New Roman" w:hAnsi="Times New Roman" w:cs="Times New Roman"/>
          <w:color w:val="000000"/>
          <w:sz w:val="24"/>
          <w:szCs w:val="24"/>
        </w:rPr>
      </w:pPr>
      <w:r w:rsidRPr="00CB1A2A">
        <w:rPr>
          <w:rFonts w:ascii="Times New Roman" w:eastAsia="Times New Roman" w:hAnsi="Times New Roman" w:cs="Times New Roman"/>
          <w:color w:val="000000"/>
          <w:sz w:val="24"/>
          <w:szCs w:val="24"/>
        </w:rPr>
        <w:t>Правила хода и взятия каждой из фигур, игра “на уничтожение”, белопольные и чернопольные слоны, одноцветные и разноцветные слоны, качество, легкие и тяжелые фигуры, ладейные, коневые, слоновые, ферзевые, королевские пешки, взятие на проходе, превращение пешки.</w:t>
      </w:r>
    </w:p>
    <w:p w:rsidR="0052606F" w:rsidRPr="00CB1A2A" w:rsidRDefault="0052606F" w:rsidP="00D813C9">
      <w:pPr>
        <w:shd w:val="clear" w:color="auto" w:fill="FFFFFF"/>
        <w:spacing w:after="0" w:line="240" w:lineRule="auto"/>
        <w:jc w:val="both"/>
        <w:rPr>
          <w:rFonts w:ascii="Times New Roman" w:eastAsia="Times New Roman" w:hAnsi="Times New Roman" w:cs="Times New Roman"/>
          <w:color w:val="000000"/>
          <w:sz w:val="24"/>
          <w:szCs w:val="24"/>
        </w:rPr>
      </w:pPr>
      <w:r w:rsidRPr="00CB1A2A">
        <w:rPr>
          <w:rFonts w:ascii="Times New Roman" w:eastAsia="Times New Roman" w:hAnsi="Times New Roman" w:cs="Times New Roman"/>
          <w:b/>
          <w:bCs/>
          <w:color w:val="000000"/>
          <w:sz w:val="24"/>
          <w:szCs w:val="24"/>
        </w:rPr>
        <w:t>Раздел №5.</w:t>
      </w:r>
      <w:r w:rsidRPr="00CB1A2A">
        <w:rPr>
          <w:rFonts w:ascii="Times New Roman" w:eastAsia="Times New Roman" w:hAnsi="Times New Roman" w:cs="Times New Roman"/>
          <w:color w:val="000000"/>
          <w:sz w:val="24"/>
          <w:szCs w:val="24"/>
        </w:rPr>
        <w:t> ЦЕЛЬ ШАХМАТНОЙ ПАРТИИ.  </w:t>
      </w:r>
    </w:p>
    <w:p w:rsidR="0052606F" w:rsidRPr="00CB1A2A" w:rsidRDefault="0052606F" w:rsidP="00D813C9">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CB1A2A">
        <w:rPr>
          <w:rFonts w:ascii="Times New Roman" w:eastAsia="Times New Roman" w:hAnsi="Times New Roman" w:cs="Times New Roman"/>
          <w:color w:val="000000"/>
          <w:sz w:val="24"/>
          <w:szCs w:val="24"/>
        </w:rPr>
        <w:t>Шах, мат, пат, ничья, мат в один ход, длинная и короткая рокировка и ее правила.</w:t>
      </w:r>
    </w:p>
    <w:p w:rsidR="0052606F" w:rsidRPr="00CB1A2A" w:rsidRDefault="0052606F" w:rsidP="00D813C9">
      <w:pPr>
        <w:shd w:val="clear" w:color="auto" w:fill="FFFFFF"/>
        <w:spacing w:after="0" w:line="240" w:lineRule="auto"/>
        <w:jc w:val="both"/>
        <w:rPr>
          <w:rFonts w:ascii="Times New Roman" w:eastAsia="Times New Roman" w:hAnsi="Times New Roman" w:cs="Times New Roman"/>
          <w:color w:val="000000"/>
          <w:sz w:val="24"/>
          <w:szCs w:val="24"/>
        </w:rPr>
      </w:pPr>
      <w:r w:rsidRPr="00CB1A2A">
        <w:rPr>
          <w:rFonts w:ascii="Times New Roman" w:eastAsia="Times New Roman" w:hAnsi="Times New Roman" w:cs="Times New Roman"/>
          <w:b/>
          <w:bCs/>
          <w:color w:val="000000"/>
          <w:sz w:val="24"/>
          <w:szCs w:val="24"/>
        </w:rPr>
        <w:t>Раздел №6.</w:t>
      </w:r>
      <w:r w:rsidRPr="00CB1A2A">
        <w:rPr>
          <w:rFonts w:ascii="Times New Roman" w:eastAsia="Times New Roman" w:hAnsi="Times New Roman" w:cs="Times New Roman"/>
          <w:color w:val="000000"/>
          <w:sz w:val="24"/>
          <w:szCs w:val="24"/>
        </w:rPr>
        <w:t> ИГРА ВСЕМИ ФИГУРАМИ ИЗ НАЧАЛЬНОГО ПОЛОЖЕНИЯ.</w:t>
      </w:r>
    </w:p>
    <w:p w:rsidR="0052606F" w:rsidRPr="00CB1A2A" w:rsidRDefault="0052606F" w:rsidP="00D813C9">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CB1A2A">
        <w:rPr>
          <w:rFonts w:ascii="Times New Roman" w:eastAsia="Times New Roman" w:hAnsi="Times New Roman" w:cs="Times New Roman"/>
          <w:color w:val="000000"/>
          <w:sz w:val="24"/>
          <w:szCs w:val="24"/>
        </w:rPr>
        <w:t>Самые общие представления о том, как начинать шахматную партию.</w:t>
      </w:r>
    </w:p>
    <w:p w:rsidR="0052606F" w:rsidRPr="00CB1A2A" w:rsidRDefault="0052606F" w:rsidP="0052606F">
      <w:pPr>
        <w:spacing w:after="0" w:line="240" w:lineRule="auto"/>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w:t>
      </w:r>
    </w:p>
    <w:p w:rsidR="00452B2C" w:rsidRPr="00452B2C" w:rsidRDefault="00452B2C" w:rsidP="00452B2C">
      <w:pPr>
        <w:shd w:val="clear" w:color="auto" w:fill="FFFFFF"/>
        <w:spacing w:after="0" w:line="240" w:lineRule="auto"/>
        <w:jc w:val="center"/>
        <w:rPr>
          <w:rFonts w:ascii="Times New Roman" w:eastAsia="Times New Roman" w:hAnsi="Times New Roman" w:cs="Times New Roman"/>
          <w:color w:val="000000"/>
        </w:rPr>
      </w:pPr>
      <w:r w:rsidRPr="00452B2C">
        <w:rPr>
          <w:rFonts w:ascii="Times New Roman" w:eastAsia="Times New Roman" w:hAnsi="Times New Roman" w:cs="Times New Roman"/>
          <w:b/>
          <w:bCs/>
          <w:color w:val="000000"/>
        </w:rPr>
        <w:t>2 год (34 часа;1 час в неделю)</w:t>
      </w:r>
    </w:p>
    <w:p w:rsidR="00452B2C" w:rsidRPr="00452B2C" w:rsidRDefault="00452B2C" w:rsidP="00452B2C">
      <w:pPr>
        <w:shd w:val="clear" w:color="auto" w:fill="FFFFFF"/>
        <w:spacing w:after="0" w:line="240" w:lineRule="auto"/>
        <w:jc w:val="center"/>
        <w:rPr>
          <w:rFonts w:ascii="Times New Roman" w:eastAsia="Times New Roman" w:hAnsi="Times New Roman" w:cs="Times New Roman"/>
          <w:b/>
          <w:bCs/>
          <w:color w:val="000000"/>
        </w:rPr>
      </w:pPr>
    </w:p>
    <w:p w:rsidR="00452B2C" w:rsidRPr="00452B2C" w:rsidRDefault="00452B2C" w:rsidP="00452B2C">
      <w:pPr>
        <w:shd w:val="clear" w:color="auto" w:fill="FFFFFF"/>
        <w:spacing w:after="0" w:line="240" w:lineRule="auto"/>
        <w:jc w:val="center"/>
        <w:rPr>
          <w:rFonts w:ascii="Times New Roman" w:eastAsia="Times New Roman" w:hAnsi="Times New Roman" w:cs="Times New Roman"/>
          <w:b/>
          <w:bCs/>
          <w:color w:val="000000"/>
        </w:rPr>
      </w:pPr>
    </w:p>
    <w:p w:rsidR="00452B2C" w:rsidRPr="00452B2C" w:rsidRDefault="00452B2C" w:rsidP="00452B2C">
      <w:pPr>
        <w:shd w:val="clear" w:color="auto" w:fill="FFFFFF"/>
        <w:spacing w:after="0" w:line="240" w:lineRule="auto"/>
        <w:rPr>
          <w:rFonts w:ascii="Times New Roman" w:eastAsia="Times New Roman" w:hAnsi="Times New Roman" w:cs="Times New Roman"/>
          <w:color w:val="000000"/>
        </w:rPr>
      </w:pPr>
      <w:r w:rsidRPr="00452B2C">
        <w:rPr>
          <w:rFonts w:ascii="Times New Roman" w:eastAsia="Times New Roman" w:hAnsi="Times New Roman" w:cs="Times New Roman"/>
          <w:b/>
          <w:bCs/>
          <w:color w:val="000000"/>
        </w:rPr>
        <w:t>Раздел № 1.</w:t>
      </w:r>
      <w:r w:rsidRPr="00452B2C">
        <w:rPr>
          <w:rFonts w:ascii="Times New Roman" w:eastAsia="Times New Roman" w:hAnsi="Times New Roman" w:cs="Times New Roman"/>
          <w:color w:val="000000"/>
        </w:rPr>
        <w:t> ШАХМАТНАЯ ДОСКА.</w:t>
      </w:r>
    </w:p>
    <w:p w:rsidR="00452B2C" w:rsidRPr="00452B2C" w:rsidRDefault="00452B2C" w:rsidP="00452B2C">
      <w:pPr>
        <w:shd w:val="clear" w:color="auto" w:fill="FFFFFF"/>
        <w:spacing w:after="0" w:line="240" w:lineRule="auto"/>
        <w:ind w:firstLine="708"/>
        <w:rPr>
          <w:rFonts w:ascii="Times New Roman" w:eastAsia="Times New Roman" w:hAnsi="Times New Roman" w:cs="Times New Roman"/>
          <w:color w:val="000000"/>
        </w:rPr>
      </w:pPr>
      <w:r w:rsidRPr="00452B2C">
        <w:rPr>
          <w:rFonts w:ascii="Times New Roman" w:eastAsia="Times New Roman" w:hAnsi="Times New Roman" w:cs="Times New Roman"/>
          <w:color w:val="000000"/>
        </w:rPr>
        <w:t>Шахматная доска, белые и черные поля, горизонталь, вертикаль, диагональ, центр.</w:t>
      </w:r>
    </w:p>
    <w:p w:rsidR="00452B2C" w:rsidRPr="00452B2C" w:rsidRDefault="00452B2C" w:rsidP="00452B2C">
      <w:pPr>
        <w:shd w:val="clear" w:color="auto" w:fill="FFFFFF"/>
        <w:spacing w:after="0" w:line="240" w:lineRule="auto"/>
        <w:rPr>
          <w:rFonts w:ascii="Times New Roman" w:eastAsia="Times New Roman" w:hAnsi="Times New Roman" w:cs="Times New Roman"/>
          <w:color w:val="000000"/>
        </w:rPr>
      </w:pPr>
      <w:r w:rsidRPr="00452B2C">
        <w:rPr>
          <w:rFonts w:ascii="Times New Roman" w:eastAsia="Times New Roman" w:hAnsi="Times New Roman" w:cs="Times New Roman"/>
          <w:b/>
          <w:bCs/>
          <w:color w:val="000000"/>
        </w:rPr>
        <w:t>Раздел №2. </w:t>
      </w:r>
      <w:r w:rsidRPr="00452B2C">
        <w:rPr>
          <w:rFonts w:ascii="Times New Roman" w:eastAsia="Times New Roman" w:hAnsi="Times New Roman" w:cs="Times New Roman"/>
          <w:color w:val="000000"/>
        </w:rPr>
        <w:t>ШАХМАТНЫЕ ФИГУРЫ.</w:t>
      </w:r>
    </w:p>
    <w:p w:rsidR="00452B2C" w:rsidRPr="00452B2C" w:rsidRDefault="00452B2C" w:rsidP="00452B2C">
      <w:pPr>
        <w:shd w:val="clear" w:color="auto" w:fill="FFFFFF"/>
        <w:spacing w:after="0" w:line="240" w:lineRule="auto"/>
        <w:ind w:firstLine="708"/>
        <w:rPr>
          <w:rFonts w:ascii="Times New Roman" w:eastAsia="Times New Roman" w:hAnsi="Times New Roman" w:cs="Times New Roman"/>
          <w:color w:val="000000"/>
        </w:rPr>
      </w:pPr>
      <w:r w:rsidRPr="00452B2C">
        <w:rPr>
          <w:rFonts w:ascii="Times New Roman" w:eastAsia="Times New Roman" w:hAnsi="Times New Roman" w:cs="Times New Roman"/>
          <w:color w:val="000000"/>
        </w:rPr>
        <w:t>Белые, черные,пешка ладья, слон, ферзь, конь, король.</w:t>
      </w:r>
    </w:p>
    <w:p w:rsidR="00452B2C" w:rsidRPr="00452B2C" w:rsidRDefault="00452B2C" w:rsidP="00452B2C">
      <w:pPr>
        <w:shd w:val="clear" w:color="auto" w:fill="FFFFFF"/>
        <w:spacing w:after="0" w:line="240" w:lineRule="auto"/>
        <w:rPr>
          <w:rFonts w:ascii="Times New Roman" w:eastAsia="Times New Roman" w:hAnsi="Times New Roman" w:cs="Times New Roman"/>
          <w:color w:val="000000"/>
        </w:rPr>
      </w:pPr>
      <w:r w:rsidRPr="00452B2C">
        <w:rPr>
          <w:rFonts w:ascii="Times New Roman" w:eastAsia="Times New Roman" w:hAnsi="Times New Roman" w:cs="Times New Roman"/>
          <w:b/>
          <w:bCs/>
          <w:color w:val="000000"/>
        </w:rPr>
        <w:t>Раздел №3.</w:t>
      </w:r>
      <w:r w:rsidRPr="00452B2C">
        <w:rPr>
          <w:rFonts w:ascii="Times New Roman" w:eastAsia="Times New Roman" w:hAnsi="Times New Roman" w:cs="Times New Roman"/>
          <w:color w:val="000000"/>
        </w:rPr>
        <w:t> НАЧАЛЬНАЯ РАССТАНОВКА ФИГУР.</w:t>
      </w:r>
    </w:p>
    <w:p w:rsidR="00452B2C" w:rsidRPr="00452B2C" w:rsidRDefault="00452B2C" w:rsidP="00452B2C">
      <w:pPr>
        <w:shd w:val="clear" w:color="auto" w:fill="FFFFFF"/>
        <w:spacing w:after="0" w:line="240" w:lineRule="auto"/>
        <w:ind w:left="708"/>
        <w:jc w:val="both"/>
        <w:rPr>
          <w:rFonts w:ascii="Times New Roman" w:eastAsia="Times New Roman" w:hAnsi="Times New Roman" w:cs="Times New Roman"/>
          <w:color w:val="000000"/>
        </w:rPr>
      </w:pPr>
      <w:r w:rsidRPr="00452B2C">
        <w:rPr>
          <w:rFonts w:ascii="Times New Roman" w:eastAsia="Times New Roman" w:hAnsi="Times New Roman" w:cs="Times New Roman"/>
          <w:color w:val="000000"/>
        </w:rPr>
        <w:t>Начальное положение (начальная позиция); расположение каждой из фигур в начальной позиции; правило “ферзь любит свой цвет”; связь между горизонталями, вертикалями, диагоналями и начальной расстановкой фигур.</w:t>
      </w:r>
    </w:p>
    <w:p w:rsidR="00452B2C" w:rsidRPr="00452B2C" w:rsidRDefault="00452B2C" w:rsidP="00452B2C">
      <w:pPr>
        <w:shd w:val="clear" w:color="auto" w:fill="FFFFFF"/>
        <w:spacing w:after="0" w:line="240" w:lineRule="auto"/>
        <w:rPr>
          <w:rFonts w:ascii="Times New Roman" w:eastAsia="Times New Roman" w:hAnsi="Times New Roman" w:cs="Times New Roman"/>
          <w:color w:val="000000"/>
        </w:rPr>
      </w:pPr>
      <w:r w:rsidRPr="00452B2C">
        <w:rPr>
          <w:rFonts w:ascii="Times New Roman" w:eastAsia="Times New Roman" w:hAnsi="Times New Roman" w:cs="Times New Roman"/>
          <w:b/>
          <w:bCs/>
          <w:color w:val="000000"/>
        </w:rPr>
        <w:t>Раздел №4.</w:t>
      </w:r>
      <w:r w:rsidRPr="00452B2C">
        <w:rPr>
          <w:rFonts w:ascii="Times New Roman" w:eastAsia="Times New Roman" w:hAnsi="Times New Roman" w:cs="Times New Roman"/>
          <w:color w:val="000000"/>
        </w:rPr>
        <w:t> ХОДЫ И ВЗЯТИЕ ФИГУР (основная тема учебного курса).</w:t>
      </w:r>
    </w:p>
    <w:p w:rsidR="00452B2C" w:rsidRPr="00452B2C" w:rsidRDefault="00452B2C" w:rsidP="00452B2C">
      <w:pPr>
        <w:shd w:val="clear" w:color="auto" w:fill="FFFFFF"/>
        <w:spacing w:after="0" w:line="240" w:lineRule="auto"/>
        <w:ind w:left="708"/>
        <w:jc w:val="both"/>
        <w:rPr>
          <w:rFonts w:ascii="Times New Roman" w:eastAsia="Times New Roman" w:hAnsi="Times New Roman" w:cs="Times New Roman"/>
          <w:color w:val="000000"/>
        </w:rPr>
      </w:pPr>
      <w:r w:rsidRPr="00452B2C">
        <w:rPr>
          <w:rFonts w:ascii="Times New Roman" w:eastAsia="Times New Roman" w:hAnsi="Times New Roman" w:cs="Times New Roman"/>
          <w:color w:val="000000"/>
        </w:rPr>
        <w:t>Правила хода и взятия каждой из фигур, игра “на уничтожение”, белопольные и чернопольные слоны, одноцветные и разноцветные слоны, качество, легкие и тяжелые фигуры, ладейные, коневые, слоновые, ферзевые, королевские пешки, взятие на проходе, превращение пешки.</w:t>
      </w:r>
    </w:p>
    <w:p w:rsidR="00452B2C" w:rsidRPr="00452B2C" w:rsidRDefault="00452B2C" w:rsidP="00452B2C">
      <w:pPr>
        <w:shd w:val="clear" w:color="auto" w:fill="FFFFFF"/>
        <w:spacing w:after="0" w:line="240" w:lineRule="auto"/>
        <w:rPr>
          <w:rFonts w:ascii="Times New Roman" w:eastAsia="Times New Roman" w:hAnsi="Times New Roman" w:cs="Times New Roman"/>
          <w:color w:val="000000"/>
        </w:rPr>
      </w:pPr>
      <w:r w:rsidRPr="00452B2C">
        <w:rPr>
          <w:rFonts w:ascii="Times New Roman" w:eastAsia="Times New Roman" w:hAnsi="Times New Roman" w:cs="Times New Roman"/>
          <w:b/>
          <w:bCs/>
          <w:color w:val="000000"/>
        </w:rPr>
        <w:t>Раздел №5.</w:t>
      </w:r>
      <w:r w:rsidRPr="00452B2C">
        <w:rPr>
          <w:rFonts w:ascii="Times New Roman" w:eastAsia="Times New Roman" w:hAnsi="Times New Roman" w:cs="Times New Roman"/>
          <w:color w:val="000000"/>
        </w:rPr>
        <w:t> ЦЕЛЬ ШАХМАТНОЙ ПАРТИИ.  </w:t>
      </w:r>
    </w:p>
    <w:p w:rsidR="00452B2C" w:rsidRPr="00452B2C" w:rsidRDefault="00452B2C" w:rsidP="00452B2C">
      <w:pPr>
        <w:shd w:val="clear" w:color="auto" w:fill="FFFFFF"/>
        <w:spacing w:after="0" w:line="240" w:lineRule="auto"/>
        <w:ind w:firstLine="708"/>
        <w:rPr>
          <w:rFonts w:ascii="Times New Roman" w:eastAsia="Times New Roman" w:hAnsi="Times New Roman" w:cs="Times New Roman"/>
          <w:color w:val="000000"/>
        </w:rPr>
      </w:pPr>
      <w:r w:rsidRPr="00452B2C">
        <w:rPr>
          <w:rFonts w:ascii="Times New Roman" w:eastAsia="Times New Roman" w:hAnsi="Times New Roman" w:cs="Times New Roman"/>
          <w:color w:val="000000"/>
        </w:rPr>
        <w:t>Шах, мат, пат, ничья, мат в один ход, длинная и короткая рокировка и ее правила.</w:t>
      </w:r>
    </w:p>
    <w:p w:rsidR="00452B2C" w:rsidRPr="00452B2C" w:rsidRDefault="00452B2C" w:rsidP="00452B2C">
      <w:pPr>
        <w:shd w:val="clear" w:color="auto" w:fill="FFFFFF"/>
        <w:spacing w:after="0" w:line="240" w:lineRule="auto"/>
        <w:rPr>
          <w:rFonts w:ascii="Times New Roman" w:eastAsia="Times New Roman" w:hAnsi="Times New Roman" w:cs="Times New Roman"/>
          <w:color w:val="000000"/>
        </w:rPr>
      </w:pPr>
      <w:r w:rsidRPr="00452B2C">
        <w:rPr>
          <w:rFonts w:ascii="Times New Roman" w:eastAsia="Times New Roman" w:hAnsi="Times New Roman" w:cs="Times New Roman"/>
          <w:b/>
          <w:bCs/>
          <w:color w:val="000000"/>
        </w:rPr>
        <w:t>Раздел №6.</w:t>
      </w:r>
      <w:r w:rsidRPr="00452B2C">
        <w:rPr>
          <w:rFonts w:ascii="Times New Roman" w:eastAsia="Times New Roman" w:hAnsi="Times New Roman" w:cs="Times New Roman"/>
          <w:color w:val="000000"/>
        </w:rPr>
        <w:t> ИГРА ВСЕМИ ФИГУРАМИ ИЗ НАЧАЛЬНОГО ПОЛОЖЕНИЯ.</w:t>
      </w:r>
    </w:p>
    <w:p w:rsidR="00452B2C" w:rsidRPr="00452B2C" w:rsidRDefault="00452B2C" w:rsidP="00452B2C">
      <w:pPr>
        <w:shd w:val="clear" w:color="auto" w:fill="FFFFFF"/>
        <w:spacing w:after="0" w:line="240" w:lineRule="auto"/>
        <w:ind w:firstLine="708"/>
        <w:rPr>
          <w:rFonts w:ascii="Times New Roman" w:eastAsia="Times New Roman" w:hAnsi="Times New Roman" w:cs="Times New Roman"/>
          <w:color w:val="000000"/>
        </w:rPr>
      </w:pPr>
      <w:r w:rsidRPr="00452B2C">
        <w:rPr>
          <w:rFonts w:ascii="Times New Roman" w:eastAsia="Times New Roman" w:hAnsi="Times New Roman" w:cs="Times New Roman"/>
          <w:color w:val="000000"/>
        </w:rPr>
        <w:t>Самые общие представления о том, как начинать шахматную партию.</w:t>
      </w:r>
    </w:p>
    <w:p w:rsidR="00452B2C" w:rsidRPr="00452B2C" w:rsidRDefault="00452B2C" w:rsidP="00452B2C">
      <w:pPr>
        <w:spacing w:after="0" w:line="240" w:lineRule="auto"/>
        <w:rPr>
          <w:rFonts w:ascii="Times New Roman" w:eastAsia="Times New Roman" w:hAnsi="Times New Roman" w:cs="Times New Roman"/>
        </w:rPr>
      </w:pPr>
      <w:r w:rsidRPr="00452B2C">
        <w:rPr>
          <w:rFonts w:ascii="Times New Roman" w:eastAsia="Times New Roman" w:hAnsi="Times New Roman" w:cs="Times New Roman"/>
          <w:b/>
        </w:rPr>
        <w:t>Раздел № 7</w:t>
      </w:r>
      <w:r w:rsidRPr="00452B2C">
        <w:rPr>
          <w:rFonts w:ascii="Times New Roman" w:eastAsia="Times New Roman" w:hAnsi="Times New Roman" w:cs="Times New Roman"/>
        </w:rPr>
        <w:t>. ПОВТАРЕНИЕ ПРОГРАММНОГО МАТЕРИАЛА</w:t>
      </w:r>
    </w:p>
    <w:p w:rsidR="00452B2C" w:rsidRPr="00452B2C" w:rsidRDefault="00452B2C" w:rsidP="00452B2C">
      <w:pPr>
        <w:spacing w:after="0" w:line="240" w:lineRule="auto"/>
        <w:rPr>
          <w:rFonts w:ascii="Times New Roman" w:eastAsia="Times New Roman" w:hAnsi="Times New Roman" w:cs="Times New Roman"/>
        </w:rPr>
      </w:pPr>
      <w:r w:rsidRPr="00452B2C">
        <w:rPr>
          <w:rFonts w:ascii="Times New Roman" w:eastAsia="Times New Roman" w:hAnsi="Times New Roman" w:cs="Times New Roman"/>
        </w:rPr>
        <w:t>Рождение шахмат. Ценность фигур. Сравнительная сила фигур.  Способы защиты.</w:t>
      </w:r>
    </w:p>
    <w:p w:rsidR="0052606F" w:rsidRPr="00CB1A2A" w:rsidRDefault="0052606F" w:rsidP="0052606F">
      <w:pPr>
        <w:shd w:val="clear" w:color="auto" w:fill="FFFFFF"/>
        <w:spacing w:after="0" w:line="240" w:lineRule="auto"/>
        <w:jc w:val="center"/>
        <w:rPr>
          <w:rFonts w:ascii="Times New Roman" w:eastAsia="Times New Roman" w:hAnsi="Times New Roman" w:cs="Times New Roman"/>
          <w:b/>
          <w:bCs/>
          <w:color w:val="000000"/>
          <w:sz w:val="24"/>
          <w:szCs w:val="24"/>
        </w:rPr>
      </w:pPr>
    </w:p>
    <w:p w:rsidR="00CB1A2A" w:rsidRPr="00CB1A2A" w:rsidRDefault="00CB1A2A" w:rsidP="00F34A5B">
      <w:pPr>
        <w:pStyle w:val="c4"/>
        <w:shd w:val="clear" w:color="auto" w:fill="FFFFFF"/>
        <w:spacing w:before="0" w:beforeAutospacing="0" w:after="0" w:afterAutospacing="0"/>
        <w:rPr>
          <w:rStyle w:val="c29"/>
          <w:b/>
          <w:bCs/>
        </w:rPr>
      </w:pPr>
    </w:p>
    <w:p w:rsidR="00F34A5B" w:rsidRPr="001764D4" w:rsidRDefault="00F34A5B" w:rsidP="00F34A5B">
      <w:pPr>
        <w:pStyle w:val="Style2"/>
        <w:widowControl/>
        <w:jc w:val="center"/>
        <w:rPr>
          <w:rFonts w:ascii="Times New Roman" w:hAnsi="Times New Roman" w:cs="Times New Roman"/>
          <w:b/>
          <w:bCs/>
          <w:iCs/>
          <w:sz w:val="28"/>
          <w:szCs w:val="28"/>
        </w:rPr>
      </w:pPr>
      <w:r w:rsidRPr="001764D4">
        <w:rPr>
          <w:rFonts w:ascii="Times New Roman" w:hAnsi="Times New Roman" w:cs="Times New Roman"/>
          <w:b/>
          <w:bCs/>
          <w:iCs/>
          <w:sz w:val="28"/>
          <w:szCs w:val="28"/>
        </w:rPr>
        <w:t xml:space="preserve">Планируемые результаты </w:t>
      </w:r>
    </w:p>
    <w:p w:rsidR="00F34A5B" w:rsidRPr="00CB1A2A" w:rsidRDefault="00F34A5B" w:rsidP="00F34A5B">
      <w:pPr>
        <w:pStyle w:val="Style2"/>
        <w:widowControl/>
        <w:jc w:val="center"/>
        <w:rPr>
          <w:rFonts w:ascii="Times New Roman" w:hAnsi="Times New Roman" w:cs="Times New Roman"/>
          <w:b/>
          <w:bCs/>
          <w:i/>
          <w:iCs/>
          <w:u w:val="single"/>
        </w:rPr>
      </w:pPr>
    </w:p>
    <w:p w:rsidR="00F34A5B" w:rsidRPr="00CB1A2A" w:rsidRDefault="00F34A5B" w:rsidP="00D813C9">
      <w:pPr>
        <w:pStyle w:val="Style2"/>
        <w:widowControl/>
        <w:jc w:val="both"/>
        <w:rPr>
          <w:rFonts w:ascii="Times New Roman" w:hAnsi="Times New Roman" w:cs="Times New Roman"/>
          <w:iCs/>
        </w:rPr>
      </w:pPr>
      <w:r w:rsidRPr="00CB1A2A">
        <w:rPr>
          <w:rFonts w:ascii="Times New Roman" w:hAnsi="Times New Roman" w:cs="Times New Roman"/>
          <w:b/>
          <w:bCs/>
          <w:iCs/>
        </w:rPr>
        <w:t>В результате освоения программы «Шахматы в школе» учащиеся должны</w:t>
      </w:r>
      <w:r w:rsidRPr="00CB1A2A">
        <w:rPr>
          <w:rFonts w:ascii="Times New Roman" w:hAnsi="Times New Roman" w:cs="Times New Roman"/>
          <w:iCs/>
        </w:rPr>
        <w:t xml:space="preserve"> </w:t>
      </w:r>
      <w:r w:rsidRPr="00CB1A2A">
        <w:rPr>
          <w:rFonts w:ascii="Times New Roman" w:hAnsi="Times New Roman" w:cs="Times New Roman"/>
          <w:b/>
          <w:bCs/>
          <w:iCs/>
        </w:rPr>
        <w:t>знать /применять:</w:t>
      </w:r>
      <w:r w:rsidRPr="00CB1A2A">
        <w:rPr>
          <w:rFonts w:ascii="Times New Roman" w:hAnsi="Times New Roman" w:cs="Times New Roman"/>
          <w:iCs/>
        </w:rPr>
        <w:br/>
        <w:t>– правила техники безопасности во время занятий;</w:t>
      </w:r>
      <w:r w:rsidRPr="00CB1A2A">
        <w:rPr>
          <w:rFonts w:ascii="Times New Roman" w:hAnsi="Times New Roman" w:cs="Times New Roman"/>
          <w:iCs/>
        </w:rPr>
        <w:br/>
        <w:t>– историю возникновения и развития шахматной игры;</w:t>
      </w:r>
      <w:r w:rsidRPr="00CB1A2A">
        <w:rPr>
          <w:rFonts w:ascii="Times New Roman" w:hAnsi="Times New Roman" w:cs="Times New Roman"/>
          <w:iCs/>
        </w:rPr>
        <w:br/>
        <w:t>– имена чемпионов мира по шахматам и ведущих шахматистов мира, какой</w:t>
      </w:r>
      <w:r w:rsidRPr="00CB1A2A">
        <w:rPr>
          <w:rFonts w:ascii="Times New Roman" w:hAnsi="Times New Roman" w:cs="Times New Roman"/>
          <w:iCs/>
        </w:rPr>
        <w:br/>
        <w:t>вклад они внесли в развитие шахмат;</w:t>
      </w:r>
      <w:r w:rsidRPr="00CB1A2A">
        <w:rPr>
          <w:rFonts w:ascii="Times New Roman" w:hAnsi="Times New Roman" w:cs="Times New Roman"/>
          <w:iCs/>
        </w:rPr>
        <w:br/>
        <w:t>– вклад чемпионов мира по шахматам в развитие шахматной культуры;</w:t>
      </w:r>
      <w:r w:rsidRPr="00CB1A2A">
        <w:rPr>
          <w:rFonts w:ascii="Times New Roman" w:hAnsi="Times New Roman" w:cs="Times New Roman"/>
          <w:iCs/>
        </w:rPr>
        <w:br/>
        <w:t>– историю возникновения шахматных соревнований, правила проведения соревнований, шахматный этикет, а также какими личностными (интеллектуальными, физическими, духовно-нравственными) качествами должен обладать шахматист - спортсмен;</w:t>
      </w:r>
      <w:r w:rsidRPr="00CB1A2A">
        <w:rPr>
          <w:rFonts w:ascii="Times New Roman" w:hAnsi="Times New Roman" w:cs="Times New Roman"/>
          <w:iCs/>
        </w:rPr>
        <w:br/>
      </w:r>
      <w:r w:rsidRPr="00CB1A2A">
        <w:rPr>
          <w:rFonts w:ascii="Times New Roman" w:hAnsi="Times New Roman" w:cs="Times New Roman"/>
          <w:iCs/>
        </w:rPr>
        <w:lastRenderedPageBreak/>
        <w:t>– историю развития шахматной культуры и спорта в России, выдающихся шахматных деятелей России;</w:t>
      </w:r>
      <w:r w:rsidRPr="00CB1A2A">
        <w:rPr>
          <w:rFonts w:ascii="Times New Roman" w:hAnsi="Times New Roman" w:cs="Times New Roman"/>
          <w:iCs/>
        </w:rPr>
        <w:br/>
        <w:t>– приобретённые знания и умения в самостоятельной творческой деятельности</w:t>
      </w:r>
    </w:p>
    <w:p w:rsidR="00F34A5B" w:rsidRPr="00CB1A2A" w:rsidRDefault="00F34A5B" w:rsidP="00D813C9">
      <w:pPr>
        <w:pStyle w:val="c4"/>
        <w:shd w:val="clear" w:color="auto" w:fill="FFFFFF"/>
        <w:spacing w:before="0" w:beforeAutospacing="0" w:after="0" w:afterAutospacing="0"/>
        <w:jc w:val="both"/>
        <w:rPr>
          <w:rStyle w:val="c29"/>
          <w:color w:val="000000"/>
        </w:rPr>
      </w:pPr>
    </w:p>
    <w:p w:rsidR="00F34A5B" w:rsidRPr="00CB1A2A" w:rsidRDefault="00F34A5B" w:rsidP="00D813C9">
      <w:pPr>
        <w:jc w:val="both"/>
        <w:rPr>
          <w:rFonts w:ascii="Times New Roman" w:hAnsi="Times New Roman" w:cs="Times New Roman"/>
          <w:b/>
          <w:bCs/>
          <w:iCs/>
          <w:color w:val="000000"/>
          <w:sz w:val="24"/>
          <w:szCs w:val="24"/>
        </w:rPr>
      </w:pPr>
      <w:r w:rsidRPr="00CB1A2A">
        <w:rPr>
          <w:rFonts w:ascii="Times New Roman" w:hAnsi="Times New Roman" w:cs="Times New Roman"/>
          <w:b/>
          <w:bCs/>
          <w:iCs/>
          <w:color w:val="000000"/>
          <w:sz w:val="24"/>
          <w:szCs w:val="24"/>
        </w:rPr>
        <w:t>К концу первого учебного года (первого класса) учащиеся должны:</w:t>
      </w:r>
    </w:p>
    <w:p w:rsidR="00F34A5B" w:rsidRPr="00CB1A2A" w:rsidRDefault="00F34A5B" w:rsidP="00F34A5B">
      <w:pPr>
        <w:pStyle w:val="a5"/>
        <w:widowControl/>
        <w:numPr>
          <w:ilvl w:val="0"/>
          <w:numId w:val="5"/>
        </w:numPr>
        <w:autoSpaceDE/>
        <w:adjustRightInd/>
        <w:rPr>
          <w:bCs/>
          <w:iCs/>
          <w:color w:val="000000"/>
        </w:rPr>
      </w:pPr>
      <w:r w:rsidRPr="00CB1A2A">
        <w:rPr>
          <w:bCs/>
          <w:iCs/>
          <w:color w:val="000000"/>
        </w:rPr>
        <w:t>уметь объяснять шахматные термины: белое и черное поле, горизонталь, вертикаль, диагональ, центр, партнеры, начальное положение, белые и черные, ход, взятие, стоять под боем, взятие на проходе, длинная и короткая рокировка, шах, мат, паи, ничья;</w:t>
      </w:r>
    </w:p>
    <w:p w:rsidR="00F34A5B" w:rsidRPr="00CB1A2A" w:rsidRDefault="00F34A5B" w:rsidP="00F34A5B">
      <w:pPr>
        <w:pStyle w:val="a5"/>
        <w:widowControl/>
        <w:numPr>
          <w:ilvl w:val="0"/>
          <w:numId w:val="5"/>
        </w:numPr>
        <w:autoSpaceDE/>
        <w:adjustRightInd/>
        <w:rPr>
          <w:bCs/>
          <w:iCs/>
          <w:color w:val="000000"/>
        </w:rPr>
      </w:pPr>
      <w:r w:rsidRPr="00CB1A2A">
        <w:rPr>
          <w:bCs/>
          <w:iCs/>
          <w:color w:val="000000"/>
        </w:rPr>
        <w:t>знать шахматные фигуры (ладья, слон, ферзь, конь, пешка, король), правила хода и взятие каждой фигуры;</w:t>
      </w:r>
    </w:p>
    <w:p w:rsidR="00F34A5B" w:rsidRPr="00CB1A2A" w:rsidRDefault="00F34A5B" w:rsidP="00F34A5B">
      <w:pPr>
        <w:pStyle w:val="a5"/>
        <w:widowControl/>
        <w:numPr>
          <w:ilvl w:val="0"/>
          <w:numId w:val="5"/>
        </w:numPr>
        <w:autoSpaceDE/>
        <w:adjustRightInd/>
        <w:rPr>
          <w:bCs/>
          <w:iCs/>
          <w:color w:val="000000"/>
        </w:rPr>
      </w:pPr>
      <w:r w:rsidRPr="00CB1A2A">
        <w:rPr>
          <w:bCs/>
          <w:iCs/>
          <w:color w:val="000000"/>
        </w:rPr>
        <w:t>иметь представление о том, что такое нападение, и уметь видеть элементарные угрозы партнера;</w:t>
      </w:r>
    </w:p>
    <w:p w:rsidR="00F34A5B" w:rsidRPr="00CB1A2A" w:rsidRDefault="00F34A5B" w:rsidP="00F34A5B">
      <w:pPr>
        <w:pStyle w:val="a5"/>
        <w:widowControl/>
        <w:numPr>
          <w:ilvl w:val="0"/>
          <w:numId w:val="5"/>
        </w:numPr>
        <w:autoSpaceDE/>
        <w:adjustRightInd/>
        <w:rPr>
          <w:bCs/>
          <w:iCs/>
          <w:color w:val="000000"/>
        </w:rPr>
      </w:pPr>
      <w:r w:rsidRPr="00CB1A2A">
        <w:rPr>
          <w:bCs/>
          <w:iCs/>
          <w:color w:val="000000"/>
        </w:rPr>
        <w:t>ориентироваться на шахматной доске;</w:t>
      </w:r>
    </w:p>
    <w:p w:rsidR="00F34A5B" w:rsidRPr="00CB1A2A" w:rsidRDefault="00F34A5B" w:rsidP="00F34A5B">
      <w:pPr>
        <w:pStyle w:val="a5"/>
        <w:widowControl/>
        <w:numPr>
          <w:ilvl w:val="0"/>
          <w:numId w:val="5"/>
        </w:numPr>
        <w:autoSpaceDE/>
        <w:adjustRightInd/>
        <w:rPr>
          <w:bCs/>
          <w:iCs/>
          <w:color w:val="000000"/>
        </w:rPr>
      </w:pPr>
      <w:r w:rsidRPr="00CB1A2A">
        <w:rPr>
          <w:bCs/>
          <w:iCs/>
          <w:color w:val="000000"/>
        </w:rPr>
        <w:t>играть каждой фигурой в отдельности и в совокупности с другими фигурами без нарушения правил шахматного кодекса;</w:t>
      </w:r>
    </w:p>
    <w:p w:rsidR="00F34A5B" w:rsidRPr="00CB1A2A" w:rsidRDefault="00F34A5B" w:rsidP="00F34A5B">
      <w:pPr>
        <w:pStyle w:val="a5"/>
        <w:widowControl/>
        <w:numPr>
          <w:ilvl w:val="0"/>
          <w:numId w:val="5"/>
        </w:numPr>
        <w:autoSpaceDE/>
        <w:adjustRightInd/>
        <w:rPr>
          <w:bCs/>
          <w:iCs/>
          <w:color w:val="000000"/>
        </w:rPr>
      </w:pPr>
      <w:r w:rsidRPr="00CB1A2A">
        <w:rPr>
          <w:bCs/>
          <w:iCs/>
          <w:color w:val="000000"/>
        </w:rPr>
        <w:t xml:space="preserve">правильно располагать шахматную доску между партнерами; </w:t>
      </w:r>
    </w:p>
    <w:p w:rsidR="00F34A5B" w:rsidRPr="00CB1A2A" w:rsidRDefault="00F34A5B" w:rsidP="00F34A5B">
      <w:pPr>
        <w:pStyle w:val="a5"/>
        <w:widowControl/>
        <w:numPr>
          <w:ilvl w:val="0"/>
          <w:numId w:val="5"/>
        </w:numPr>
        <w:autoSpaceDE/>
        <w:adjustRightInd/>
        <w:rPr>
          <w:bCs/>
          <w:iCs/>
          <w:color w:val="000000"/>
        </w:rPr>
      </w:pPr>
      <w:r w:rsidRPr="00CB1A2A">
        <w:rPr>
          <w:bCs/>
          <w:iCs/>
          <w:color w:val="000000"/>
        </w:rPr>
        <w:t>правильно расставлять фигуры перед игрой;</w:t>
      </w:r>
    </w:p>
    <w:p w:rsidR="00F34A5B" w:rsidRPr="00CB1A2A" w:rsidRDefault="00F34A5B" w:rsidP="00F34A5B">
      <w:pPr>
        <w:pStyle w:val="a5"/>
        <w:widowControl/>
        <w:numPr>
          <w:ilvl w:val="0"/>
          <w:numId w:val="5"/>
        </w:numPr>
        <w:autoSpaceDE/>
        <w:adjustRightInd/>
        <w:rPr>
          <w:bCs/>
          <w:iCs/>
          <w:color w:val="000000"/>
        </w:rPr>
      </w:pPr>
      <w:r w:rsidRPr="00CB1A2A">
        <w:rPr>
          <w:bCs/>
          <w:iCs/>
          <w:color w:val="000000"/>
        </w:rPr>
        <w:t>различать горизонталь, вертикаль, диагональ;</w:t>
      </w:r>
    </w:p>
    <w:p w:rsidR="00F34A5B" w:rsidRPr="00CB1A2A" w:rsidRDefault="00F34A5B" w:rsidP="00F34A5B">
      <w:pPr>
        <w:pStyle w:val="a5"/>
        <w:widowControl/>
        <w:numPr>
          <w:ilvl w:val="0"/>
          <w:numId w:val="5"/>
        </w:numPr>
        <w:autoSpaceDE/>
        <w:adjustRightInd/>
        <w:rPr>
          <w:bCs/>
          <w:iCs/>
          <w:color w:val="000000"/>
        </w:rPr>
      </w:pPr>
      <w:r w:rsidRPr="00CB1A2A">
        <w:rPr>
          <w:bCs/>
          <w:iCs/>
          <w:color w:val="000000"/>
        </w:rPr>
        <w:t>рокировать короля, объявлять шах, ставить мат, решать элементарные задачи на мат в один ход;</w:t>
      </w:r>
    </w:p>
    <w:p w:rsidR="00F34A5B" w:rsidRPr="00CB1A2A" w:rsidRDefault="00F34A5B" w:rsidP="00F34A5B">
      <w:pPr>
        <w:pStyle w:val="a5"/>
        <w:widowControl/>
        <w:numPr>
          <w:ilvl w:val="0"/>
          <w:numId w:val="5"/>
        </w:numPr>
        <w:autoSpaceDE/>
        <w:adjustRightInd/>
        <w:rPr>
          <w:bCs/>
          <w:iCs/>
          <w:color w:val="000000"/>
        </w:rPr>
      </w:pPr>
      <w:r w:rsidRPr="00CB1A2A">
        <w:rPr>
          <w:bCs/>
          <w:iCs/>
          <w:color w:val="000000"/>
        </w:rPr>
        <w:t>знать, что такое ничья, пат и вечный шах;</w:t>
      </w:r>
    </w:p>
    <w:p w:rsidR="00F34A5B" w:rsidRPr="00CB1A2A" w:rsidRDefault="00F34A5B" w:rsidP="00F34A5B">
      <w:pPr>
        <w:pStyle w:val="a5"/>
        <w:widowControl/>
        <w:numPr>
          <w:ilvl w:val="0"/>
          <w:numId w:val="5"/>
        </w:numPr>
        <w:autoSpaceDE/>
        <w:adjustRightInd/>
        <w:rPr>
          <w:bCs/>
          <w:iCs/>
          <w:color w:val="000000"/>
        </w:rPr>
      </w:pPr>
      <w:r w:rsidRPr="00CB1A2A">
        <w:rPr>
          <w:bCs/>
          <w:iCs/>
          <w:color w:val="000000"/>
        </w:rPr>
        <w:t>знать цену каждой шахматной фигуры;</w:t>
      </w:r>
    </w:p>
    <w:p w:rsidR="00F34A5B" w:rsidRPr="00CB1A2A" w:rsidRDefault="00F34A5B" w:rsidP="00F34A5B">
      <w:pPr>
        <w:pStyle w:val="a5"/>
        <w:widowControl/>
        <w:numPr>
          <w:ilvl w:val="0"/>
          <w:numId w:val="5"/>
        </w:numPr>
        <w:autoSpaceDE/>
        <w:adjustRightInd/>
        <w:rPr>
          <w:bCs/>
          <w:iCs/>
          <w:color w:val="000000"/>
        </w:rPr>
      </w:pPr>
      <w:r w:rsidRPr="00CB1A2A">
        <w:rPr>
          <w:bCs/>
          <w:iCs/>
          <w:color w:val="000000"/>
        </w:rPr>
        <w:t>усвоить технику матования одинокого короля двумя ладьями, ферзем и ладьей, ферзем и королем;</w:t>
      </w:r>
    </w:p>
    <w:p w:rsidR="00F34A5B" w:rsidRPr="00CB1A2A" w:rsidRDefault="00F34A5B" w:rsidP="00F34A5B">
      <w:pPr>
        <w:pStyle w:val="a5"/>
        <w:widowControl/>
        <w:numPr>
          <w:ilvl w:val="0"/>
          <w:numId w:val="5"/>
        </w:numPr>
        <w:autoSpaceDE/>
        <w:adjustRightInd/>
        <w:rPr>
          <w:bCs/>
          <w:iCs/>
          <w:color w:val="000000"/>
        </w:rPr>
      </w:pPr>
      <w:r w:rsidRPr="00CB1A2A">
        <w:rPr>
          <w:bCs/>
          <w:iCs/>
          <w:color w:val="000000"/>
        </w:rPr>
        <w:t>владеть способом взятие на проходе;</w:t>
      </w:r>
    </w:p>
    <w:p w:rsidR="00F34A5B" w:rsidRPr="00CB1A2A" w:rsidRDefault="00F34A5B" w:rsidP="00F34A5B">
      <w:pPr>
        <w:pStyle w:val="a5"/>
        <w:widowControl/>
        <w:numPr>
          <w:ilvl w:val="0"/>
          <w:numId w:val="5"/>
        </w:numPr>
        <w:autoSpaceDE/>
        <w:adjustRightInd/>
        <w:rPr>
          <w:bCs/>
          <w:iCs/>
          <w:color w:val="000000"/>
        </w:rPr>
      </w:pPr>
      <w:r w:rsidRPr="00CB1A2A">
        <w:rPr>
          <w:bCs/>
          <w:iCs/>
          <w:color w:val="000000"/>
        </w:rPr>
        <w:t>записывать шахматную партию;</w:t>
      </w:r>
    </w:p>
    <w:p w:rsidR="00F34A5B" w:rsidRPr="00CB1A2A" w:rsidRDefault="00F34A5B" w:rsidP="00F34A5B">
      <w:pPr>
        <w:pStyle w:val="a5"/>
        <w:widowControl/>
        <w:numPr>
          <w:ilvl w:val="0"/>
          <w:numId w:val="5"/>
        </w:numPr>
        <w:autoSpaceDE/>
        <w:adjustRightInd/>
        <w:rPr>
          <w:bCs/>
          <w:iCs/>
          <w:color w:val="000000"/>
        </w:rPr>
      </w:pPr>
      <w:r w:rsidRPr="00CB1A2A">
        <w:rPr>
          <w:bCs/>
          <w:iCs/>
          <w:color w:val="000000"/>
        </w:rPr>
        <w:t>уметь играть целую шахматную партию с партнером от начала до конца с записью своих ходов и ходов партнера.</w:t>
      </w:r>
    </w:p>
    <w:p w:rsidR="0052606F" w:rsidRPr="00CB1A2A" w:rsidRDefault="0052606F" w:rsidP="0052606F">
      <w:pPr>
        <w:rPr>
          <w:rFonts w:ascii="Times New Roman" w:hAnsi="Times New Roman" w:cs="Times New Roman"/>
          <w:sz w:val="24"/>
          <w:szCs w:val="24"/>
        </w:rPr>
      </w:pPr>
    </w:p>
    <w:p w:rsidR="0052606F" w:rsidRPr="00CB1A2A" w:rsidRDefault="0052606F" w:rsidP="0052606F">
      <w:pPr>
        <w:spacing w:after="0" w:line="240" w:lineRule="auto"/>
        <w:jc w:val="center"/>
        <w:rPr>
          <w:rFonts w:ascii="Times New Roman" w:eastAsia="Times New Roman" w:hAnsi="Times New Roman" w:cs="Times New Roman"/>
          <w:b/>
          <w:sz w:val="24"/>
          <w:szCs w:val="24"/>
        </w:rPr>
      </w:pPr>
      <w:r w:rsidRPr="00CB1A2A">
        <w:rPr>
          <w:rFonts w:ascii="Times New Roman" w:eastAsia="Times New Roman" w:hAnsi="Times New Roman" w:cs="Times New Roman"/>
          <w:b/>
          <w:sz w:val="24"/>
          <w:szCs w:val="24"/>
        </w:rPr>
        <w:t xml:space="preserve">1.Тематическое планирование 1 </w:t>
      </w:r>
      <w:r w:rsidR="001764D4">
        <w:rPr>
          <w:rFonts w:ascii="Times New Roman" w:eastAsia="Times New Roman" w:hAnsi="Times New Roman" w:cs="Times New Roman"/>
          <w:b/>
          <w:sz w:val="24"/>
          <w:szCs w:val="24"/>
        </w:rPr>
        <w:t>класс</w:t>
      </w:r>
    </w:p>
    <w:p w:rsidR="0052606F" w:rsidRPr="00CB1A2A" w:rsidRDefault="0052606F" w:rsidP="0052606F">
      <w:pPr>
        <w:spacing w:after="0" w:line="240" w:lineRule="auto"/>
        <w:rPr>
          <w:rFonts w:ascii="Times New Roman" w:eastAsia="Times New Roman" w:hAnsi="Times New Roman" w:cs="Times New Roman"/>
          <w:sz w:val="24"/>
          <w:szCs w:val="24"/>
        </w:rPr>
      </w:pPr>
    </w:p>
    <w:tbl>
      <w:tblPr>
        <w:tblStyle w:val="a3"/>
        <w:tblW w:w="10456" w:type="dxa"/>
        <w:tblLook w:val="04A0" w:firstRow="1" w:lastRow="0" w:firstColumn="1" w:lastColumn="0" w:noHBand="0" w:noVBand="1"/>
      </w:tblPr>
      <w:tblGrid>
        <w:gridCol w:w="540"/>
        <w:gridCol w:w="698"/>
        <w:gridCol w:w="1631"/>
        <w:gridCol w:w="1073"/>
        <w:gridCol w:w="3389"/>
        <w:gridCol w:w="1878"/>
        <w:gridCol w:w="1247"/>
      </w:tblGrid>
      <w:tr w:rsidR="0052606F" w:rsidRPr="00CB1A2A" w:rsidTr="00D813C9">
        <w:tc>
          <w:tcPr>
            <w:tcW w:w="0" w:type="auto"/>
          </w:tcPr>
          <w:p w:rsidR="0052606F" w:rsidRPr="00CB1A2A" w:rsidRDefault="0052606F" w:rsidP="007C7AC7">
            <w:pPr>
              <w:jc w:val="cente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 п/п</w:t>
            </w:r>
          </w:p>
        </w:tc>
        <w:tc>
          <w:tcPr>
            <w:tcW w:w="0" w:type="auto"/>
          </w:tcPr>
          <w:p w:rsidR="0052606F" w:rsidRPr="00CB1A2A" w:rsidRDefault="0052606F" w:rsidP="007C7AC7">
            <w:pPr>
              <w:jc w:val="cente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Дата</w:t>
            </w:r>
          </w:p>
        </w:tc>
        <w:tc>
          <w:tcPr>
            <w:tcW w:w="1631" w:type="dxa"/>
          </w:tcPr>
          <w:p w:rsidR="0052606F" w:rsidRPr="00CB1A2A" w:rsidRDefault="0052606F" w:rsidP="007C7AC7">
            <w:pPr>
              <w:jc w:val="cente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Тема</w:t>
            </w:r>
          </w:p>
        </w:tc>
        <w:tc>
          <w:tcPr>
            <w:tcW w:w="1075" w:type="dxa"/>
          </w:tcPr>
          <w:p w:rsidR="0052606F" w:rsidRPr="00CB1A2A" w:rsidRDefault="0052606F" w:rsidP="007C7AC7">
            <w:pPr>
              <w:jc w:val="cente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Всего часов</w:t>
            </w:r>
          </w:p>
        </w:tc>
        <w:tc>
          <w:tcPr>
            <w:tcW w:w="3394" w:type="dxa"/>
          </w:tcPr>
          <w:p w:rsidR="0052606F" w:rsidRPr="00CB1A2A" w:rsidRDefault="0052606F" w:rsidP="007C7AC7">
            <w:pPr>
              <w:jc w:val="cente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Деятельность учителя</w:t>
            </w:r>
          </w:p>
        </w:tc>
        <w:tc>
          <w:tcPr>
            <w:tcW w:w="1870" w:type="dxa"/>
          </w:tcPr>
          <w:p w:rsidR="0052606F" w:rsidRPr="00CB1A2A" w:rsidRDefault="0052606F" w:rsidP="007C7AC7">
            <w:pPr>
              <w:jc w:val="cente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Деятельность обучающихся</w:t>
            </w:r>
          </w:p>
        </w:tc>
        <w:tc>
          <w:tcPr>
            <w:tcW w:w="1248" w:type="dxa"/>
          </w:tcPr>
          <w:p w:rsidR="0052606F" w:rsidRPr="00CB1A2A" w:rsidRDefault="0052606F" w:rsidP="007C7AC7">
            <w:pPr>
              <w:jc w:val="cente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Форма контроля</w:t>
            </w:r>
          </w:p>
        </w:tc>
      </w:tr>
      <w:tr w:rsidR="0052606F" w:rsidRPr="00CB1A2A" w:rsidTr="00D813C9">
        <w:tc>
          <w:tcPr>
            <w:tcW w:w="10456" w:type="dxa"/>
            <w:gridSpan w:val="7"/>
          </w:tcPr>
          <w:p w:rsidR="0052606F" w:rsidRPr="00CB1A2A" w:rsidRDefault="0052606F" w:rsidP="007C7AC7">
            <w:pPr>
              <w:jc w:val="center"/>
              <w:rPr>
                <w:rFonts w:ascii="Times New Roman" w:eastAsia="Times New Roman" w:hAnsi="Times New Roman" w:cs="Times New Roman"/>
                <w:b/>
                <w:sz w:val="24"/>
                <w:szCs w:val="24"/>
              </w:rPr>
            </w:pPr>
            <w:r w:rsidRPr="00CB1A2A">
              <w:rPr>
                <w:rFonts w:ascii="Times New Roman" w:eastAsia="Times New Roman" w:hAnsi="Times New Roman" w:cs="Times New Roman"/>
                <w:b/>
                <w:sz w:val="24"/>
                <w:szCs w:val="24"/>
              </w:rPr>
              <w:t>1. Шахматная доска</w:t>
            </w:r>
          </w:p>
        </w:tc>
      </w:tr>
      <w:tr w:rsidR="0052606F" w:rsidRPr="00CB1A2A" w:rsidTr="00D813C9">
        <w:tc>
          <w:tcPr>
            <w:tcW w:w="0" w:type="auto"/>
          </w:tcPr>
          <w:p w:rsidR="0052606F" w:rsidRPr="00CB1A2A" w:rsidRDefault="0052606F" w:rsidP="0052606F">
            <w:pPr>
              <w:numPr>
                <w:ilvl w:val="0"/>
                <w:numId w:val="1"/>
              </w:numPr>
              <w:contextualSpacing/>
              <w:jc w:val="center"/>
              <w:rPr>
                <w:rFonts w:ascii="Times New Roman" w:eastAsia="Times New Roman" w:hAnsi="Times New Roman" w:cs="Times New Roman"/>
                <w:sz w:val="24"/>
                <w:szCs w:val="24"/>
              </w:rPr>
            </w:pPr>
          </w:p>
        </w:tc>
        <w:tc>
          <w:tcPr>
            <w:tcW w:w="0" w:type="auto"/>
          </w:tcPr>
          <w:p w:rsidR="0052606F" w:rsidRPr="00CB1A2A" w:rsidRDefault="0052606F" w:rsidP="007C7AC7">
            <w:pPr>
              <w:jc w:val="center"/>
              <w:rPr>
                <w:rFonts w:ascii="Times New Roman" w:eastAsia="Times New Roman" w:hAnsi="Times New Roman" w:cs="Times New Roman"/>
                <w:sz w:val="24"/>
                <w:szCs w:val="24"/>
              </w:rPr>
            </w:pPr>
          </w:p>
        </w:tc>
        <w:tc>
          <w:tcPr>
            <w:tcW w:w="1631" w:type="dxa"/>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История шахмат</w:t>
            </w:r>
          </w:p>
        </w:tc>
        <w:tc>
          <w:tcPr>
            <w:tcW w:w="1075" w:type="dxa"/>
          </w:tcPr>
          <w:p w:rsidR="0052606F" w:rsidRPr="00CB1A2A" w:rsidRDefault="0052606F" w:rsidP="007C7AC7">
            <w:pPr>
              <w:jc w:val="cente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1</w:t>
            </w:r>
          </w:p>
        </w:tc>
        <w:tc>
          <w:tcPr>
            <w:tcW w:w="3394" w:type="dxa"/>
          </w:tcPr>
          <w:p w:rsidR="0052606F" w:rsidRPr="00CB1A2A" w:rsidRDefault="0052606F" w:rsidP="007C7AC7">
            <w:pPr>
              <w:rPr>
                <w:rFonts w:ascii="Times New Roman" w:eastAsia="Times New Roman" w:hAnsi="Times New Roman" w:cs="Times New Roman"/>
                <w:color w:val="000000"/>
                <w:sz w:val="24"/>
                <w:szCs w:val="24"/>
              </w:rPr>
            </w:pPr>
            <w:r w:rsidRPr="00CB1A2A">
              <w:rPr>
                <w:rFonts w:ascii="Times New Roman" w:eastAsia="Times New Roman" w:hAnsi="Times New Roman" w:cs="Times New Roman"/>
                <w:color w:val="000000"/>
                <w:sz w:val="24"/>
                <w:szCs w:val="24"/>
              </w:rPr>
              <w:t xml:space="preserve">Чтение и инсценирование дидактической сказки «Удивительные приключения шахматной доски». Знакомство с шахматной доской. Белые и черные поля. Чередование белых и черных полей на шахматной доске. Шахматная доска и шахматные поля квадратные. </w:t>
            </w:r>
          </w:p>
        </w:tc>
        <w:tc>
          <w:tcPr>
            <w:tcW w:w="1870" w:type="dxa"/>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color w:val="000000"/>
                <w:sz w:val="24"/>
                <w:szCs w:val="24"/>
              </w:rPr>
              <w:t xml:space="preserve"> Расположение доски между партнерами</w:t>
            </w:r>
          </w:p>
        </w:tc>
        <w:tc>
          <w:tcPr>
            <w:tcW w:w="1248" w:type="dxa"/>
          </w:tcPr>
          <w:p w:rsidR="0052606F" w:rsidRPr="00CB1A2A" w:rsidRDefault="0052606F" w:rsidP="007C7AC7">
            <w:pPr>
              <w:jc w:val="cente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беседа</w:t>
            </w:r>
          </w:p>
        </w:tc>
      </w:tr>
      <w:tr w:rsidR="0052606F" w:rsidRPr="00CB1A2A" w:rsidTr="00D813C9">
        <w:tc>
          <w:tcPr>
            <w:tcW w:w="0" w:type="auto"/>
          </w:tcPr>
          <w:p w:rsidR="0052606F" w:rsidRPr="00CB1A2A" w:rsidRDefault="0052606F" w:rsidP="0052606F">
            <w:pPr>
              <w:numPr>
                <w:ilvl w:val="0"/>
                <w:numId w:val="1"/>
              </w:numPr>
              <w:contextualSpacing/>
              <w:jc w:val="center"/>
              <w:rPr>
                <w:rFonts w:ascii="Times New Roman" w:eastAsia="Times New Roman" w:hAnsi="Times New Roman" w:cs="Times New Roman"/>
                <w:sz w:val="24"/>
                <w:szCs w:val="24"/>
              </w:rPr>
            </w:pPr>
          </w:p>
        </w:tc>
        <w:tc>
          <w:tcPr>
            <w:tcW w:w="0" w:type="auto"/>
          </w:tcPr>
          <w:p w:rsidR="0052606F" w:rsidRPr="00CB1A2A" w:rsidRDefault="0052606F" w:rsidP="007C7AC7">
            <w:pPr>
              <w:jc w:val="center"/>
              <w:rPr>
                <w:rFonts w:ascii="Times New Roman" w:eastAsia="Times New Roman" w:hAnsi="Times New Roman" w:cs="Times New Roman"/>
                <w:sz w:val="24"/>
                <w:szCs w:val="24"/>
              </w:rPr>
            </w:pPr>
          </w:p>
        </w:tc>
        <w:tc>
          <w:tcPr>
            <w:tcW w:w="1631" w:type="dxa"/>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Знакомство с шахматной доской</w:t>
            </w:r>
          </w:p>
        </w:tc>
        <w:tc>
          <w:tcPr>
            <w:tcW w:w="1075" w:type="dxa"/>
          </w:tcPr>
          <w:p w:rsidR="0052606F" w:rsidRPr="00CB1A2A" w:rsidRDefault="0052606F" w:rsidP="007C7AC7">
            <w:pPr>
              <w:jc w:val="cente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1</w:t>
            </w:r>
          </w:p>
        </w:tc>
        <w:tc>
          <w:tcPr>
            <w:tcW w:w="3394" w:type="dxa"/>
          </w:tcPr>
          <w:p w:rsidR="0052606F" w:rsidRPr="00CB1A2A" w:rsidRDefault="0052606F" w:rsidP="007C7AC7">
            <w:pPr>
              <w:rPr>
                <w:rFonts w:ascii="Times New Roman" w:eastAsia="Times New Roman" w:hAnsi="Times New Roman" w:cs="Times New Roman"/>
                <w:color w:val="000000"/>
                <w:sz w:val="24"/>
                <w:szCs w:val="24"/>
              </w:rPr>
            </w:pPr>
            <w:r w:rsidRPr="00CB1A2A">
              <w:rPr>
                <w:rFonts w:ascii="Times New Roman" w:eastAsia="Times New Roman" w:hAnsi="Times New Roman" w:cs="Times New Roman"/>
                <w:color w:val="000000"/>
                <w:sz w:val="24"/>
                <w:szCs w:val="24"/>
              </w:rPr>
              <w:t xml:space="preserve">Чтение и инсценировка дидактической сказки «Котята – хвастунишки». Горизонтальная линия. </w:t>
            </w:r>
            <w:r w:rsidRPr="00CB1A2A">
              <w:rPr>
                <w:rFonts w:ascii="Times New Roman" w:eastAsia="Times New Roman" w:hAnsi="Times New Roman" w:cs="Times New Roman"/>
                <w:color w:val="000000"/>
                <w:sz w:val="24"/>
                <w:szCs w:val="24"/>
              </w:rPr>
              <w:lastRenderedPageBreak/>
              <w:t>Количество полей в горизонтали. Количество горизонталей на доске. Вертикальная линия. Количество полей в вертикали. Количество вертикалей на доске. Чередование белых и черных полей в горизонтали и вертикали. Диагональ. Отличие</w:t>
            </w:r>
          </w:p>
        </w:tc>
        <w:tc>
          <w:tcPr>
            <w:tcW w:w="1870" w:type="dxa"/>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color w:val="000000"/>
                <w:sz w:val="24"/>
                <w:szCs w:val="24"/>
              </w:rPr>
              <w:lastRenderedPageBreak/>
              <w:t xml:space="preserve">Шахматная доска, белые и черные поля, горизонталь, </w:t>
            </w:r>
            <w:r w:rsidRPr="00CB1A2A">
              <w:rPr>
                <w:rFonts w:ascii="Times New Roman" w:eastAsia="Times New Roman" w:hAnsi="Times New Roman" w:cs="Times New Roman"/>
                <w:color w:val="000000"/>
                <w:sz w:val="24"/>
                <w:szCs w:val="24"/>
              </w:rPr>
              <w:lastRenderedPageBreak/>
              <w:t>вертикаль, диагональ, центр.</w:t>
            </w:r>
          </w:p>
        </w:tc>
        <w:tc>
          <w:tcPr>
            <w:tcW w:w="1248" w:type="dxa"/>
          </w:tcPr>
          <w:p w:rsidR="0052606F" w:rsidRPr="00CB1A2A" w:rsidRDefault="0052606F" w:rsidP="007C7AC7">
            <w:pPr>
              <w:jc w:val="cente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lastRenderedPageBreak/>
              <w:t>беседа</w:t>
            </w:r>
          </w:p>
        </w:tc>
      </w:tr>
      <w:tr w:rsidR="0052606F" w:rsidRPr="00CB1A2A" w:rsidTr="00D813C9">
        <w:tc>
          <w:tcPr>
            <w:tcW w:w="10456" w:type="dxa"/>
            <w:gridSpan w:val="7"/>
          </w:tcPr>
          <w:p w:rsidR="0052606F" w:rsidRPr="00CB1A2A" w:rsidRDefault="0052606F" w:rsidP="007C7AC7">
            <w:pPr>
              <w:jc w:val="center"/>
              <w:rPr>
                <w:rFonts w:ascii="Times New Roman" w:eastAsia="Times New Roman" w:hAnsi="Times New Roman" w:cs="Times New Roman"/>
                <w:b/>
                <w:sz w:val="24"/>
                <w:szCs w:val="24"/>
              </w:rPr>
            </w:pPr>
            <w:r w:rsidRPr="00CB1A2A">
              <w:rPr>
                <w:rFonts w:ascii="Times New Roman" w:eastAsia="Times New Roman" w:hAnsi="Times New Roman" w:cs="Times New Roman"/>
                <w:b/>
                <w:sz w:val="24"/>
                <w:szCs w:val="24"/>
              </w:rPr>
              <w:lastRenderedPageBreak/>
              <w:t>2. Шахматные фигуры.</w:t>
            </w:r>
          </w:p>
        </w:tc>
      </w:tr>
      <w:tr w:rsidR="0052606F" w:rsidRPr="00CB1A2A" w:rsidTr="00D813C9">
        <w:tc>
          <w:tcPr>
            <w:tcW w:w="0" w:type="auto"/>
          </w:tcPr>
          <w:p w:rsidR="0052606F" w:rsidRPr="00CB1A2A" w:rsidRDefault="0052606F" w:rsidP="007C7AC7">
            <w:pPr>
              <w:jc w:val="cente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3</w:t>
            </w:r>
          </w:p>
        </w:tc>
        <w:tc>
          <w:tcPr>
            <w:tcW w:w="0" w:type="auto"/>
          </w:tcPr>
          <w:p w:rsidR="0052606F" w:rsidRPr="00CB1A2A" w:rsidRDefault="0052606F" w:rsidP="007C7AC7">
            <w:pPr>
              <w:jc w:val="center"/>
              <w:rPr>
                <w:rFonts w:ascii="Times New Roman" w:eastAsia="Times New Roman" w:hAnsi="Times New Roman" w:cs="Times New Roman"/>
                <w:sz w:val="24"/>
                <w:szCs w:val="24"/>
              </w:rPr>
            </w:pPr>
          </w:p>
        </w:tc>
        <w:tc>
          <w:tcPr>
            <w:tcW w:w="1631" w:type="dxa"/>
          </w:tcPr>
          <w:p w:rsidR="0052606F" w:rsidRPr="00CB1A2A" w:rsidRDefault="0052606F" w:rsidP="007C7AC7">
            <w:pPr>
              <w:jc w:val="cente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Знакомство с шахматными фигурами</w:t>
            </w:r>
          </w:p>
        </w:tc>
        <w:tc>
          <w:tcPr>
            <w:tcW w:w="1075" w:type="dxa"/>
          </w:tcPr>
          <w:p w:rsidR="0052606F" w:rsidRPr="00CB1A2A" w:rsidRDefault="0052606F" w:rsidP="007C7AC7">
            <w:pPr>
              <w:jc w:val="cente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1</w:t>
            </w:r>
          </w:p>
        </w:tc>
        <w:tc>
          <w:tcPr>
            <w:tcW w:w="3394" w:type="dxa"/>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w:t>
            </w:r>
            <w:r w:rsidRPr="00CB1A2A">
              <w:rPr>
                <w:rFonts w:ascii="Times New Roman" w:eastAsia="Times New Roman" w:hAnsi="Times New Roman" w:cs="Times New Roman"/>
                <w:color w:val="000000"/>
                <w:sz w:val="24"/>
                <w:szCs w:val="24"/>
              </w:rPr>
              <w:t xml:space="preserve"> Белые, черные, ладья, слон, ферзь, конь, пешка, король.</w:t>
            </w:r>
          </w:p>
        </w:tc>
        <w:tc>
          <w:tcPr>
            <w:tcW w:w="1870" w:type="dxa"/>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color w:val="000000"/>
                <w:sz w:val="24"/>
                <w:szCs w:val="24"/>
              </w:rPr>
              <w:t>Белые и черные. Ладья, слон, ферзь, конь, пешка, король. Чтение и инсценировка дидактической сказки И.Г. Сухина «Приключения в шахматной стране». Дидактические задания и игры «Волшебный мешочек», «Угадай-ка», «Секретная фигура», «Угадай», «Что общего?», «Большая или маленькая».</w:t>
            </w:r>
          </w:p>
        </w:tc>
        <w:tc>
          <w:tcPr>
            <w:tcW w:w="1248" w:type="dxa"/>
          </w:tcPr>
          <w:p w:rsidR="0052606F" w:rsidRPr="00CB1A2A" w:rsidRDefault="0052606F" w:rsidP="007C7AC7">
            <w:pPr>
              <w:jc w:val="cente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беседа</w:t>
            </w:r>
          </w:p>
        </w:tc>
      </w:tr>
      <w:tr w:rsidR="0052606F" w:rsidRPr="00CB1A2A" w:rsidTr="00D813C9">
        <w:tc>
          <w:tcPr>
            <w:tcW w:w="0" w:type="auto"/>
          </w:tcPr>
          <w:p w:rsidR="0052606F" w:rsidRPr="00CB1A2A" w:rsidRDefault="0052606F" w:rsidP="007C7AC7">
            <w:pPr>
              <w:jc w:val="cente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4</w:t>
            </w:r>
          </w:p>
        </w:tc>
        <w:tc>
          <w:tcPr>
            <w:tcW w:w="0" w:type="auto"/>
          </w:tcPr>
          <w:p w:rsidR="0052606F" w:rsidRPr="00CB1A2A" w:rsidRDefault="0052606F" w:rsidP="007C7AC7">
            <w:pPr>
              <w:jc w:val="center"/>
              <w:rPr>
                <w:rFonts w:ascii="Times New Roman" w:eastAsia="Times New Roman" w:hAnsi="Times New Roman" w:cs="Times New Roman"/>
                <w:sz w:val="24"/>
                <w:szCs w:val="24"/>
              </w:rPr>
            </w:pPr>
          </w:p>
        </w:tc>
        <w:tc>
          <w:tcPr>
            <w:tcW w:w="1631" w:type="dxa"/>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 xml:space="preserve">Шахматные фигуры </w:t>
            </w:r>
          </w:p>
        </w:tc>
        <w:tc>
          <w:tcPr>
            <w:tcW w:w="1075" w:type="dxa"/>
          </w:tcPr>
          <w:p w:rsidR="0052606F" w:rsidRPr="00CB1A2A" w:rsidRDefault="0052606F" w:rsidP="007C7AC7">
            <w:pPr>
              <w:jc w:val="cente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1</w:t>
            </w:r>
          </w:p>
        </w:tc>
        <w:tc>
          <w:tcPr>
            <w:tcW w:w="3394" w:type="dxa"/>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Белые и черные. Ладья, слон, ферзь, конь, пешка, король</w:t>
            </w:r>
          </w:p>
        </w:tc>
        <w:tc>
          <w:tcPr>
            <w:tcW w:w="1870" w:type="dxa"/>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Обозначение шахматных фигур и терминов. Запись начального положения. Краткая  и полная шахматная нотация.</w:t>
            </w:r>
          </w:p>
        </w:tc>
        <w:tc>
          <w:tcPr>
            <w:tcW w:w="1248" w:type="dxa"/>
          </w:tcPr>
          <w:p w:rsidR="0052606F" w:rsidRPr="00CB1A2A" w:rsidRDefault="0052606F" w:rsidP="007C7AC7">
            <w:pPr>
              <w:jc w:val="cente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беседа</w:t>
            </w:r>
          </w:p>
        </w:tc>
      </w:tr>
      <w:tr w:rsidR="0052606F" w:rsidRPr="00CB1A2A" w:rsidTr="00D813C9">
        <w:tc>
          <w:tcPr>
            <w:tcW w:w="0" w:type="auto"/>
          </w:tcPr>
          <w:p w:rsidR="0052606F" w:rsidRPr="00CB1A2A" w:rsidRDefault="0052606F" w:rsidP="007C7AC7">
            <w:pPr>
              <w:jc w:val="center"/>
              <w:rPr>
                <w:rFonts w:ascii="Times New Roman" w:eastAsia="Times New Roman" w:hAnsi="Times New Roman" w:cs="Times New Roman"/>
                <w:sz w:val="24"/>
                <w:szCs w:val="24"/>
              </w:rPr>
            </w:pPr>
          </w:p>
        </w:tc>
        <w:tc>
          <w:tcPr>
            <w:tcW w:w="9916" w:type="dxa"/>
            <w:gridSpan w:val="6"/>
          </w:tcPr>
          <w:p w:rsidR="0052606F" w:rsidRPr="00CB1A2A" w:rsidRDefault="0052606F" w:rsidP="007C7AC7">
            <w:pPr>
              <w:jc w:val="center"/>
              <w:rPr>
                <w:rFonts w:ascii="Times New Roman" w:eastAsia="Times New Roman" w:hAnsi="Times New Roman" w:cs="Times New Roman"/>
                <w:sz w:val="24"/>
                <w:szCs w:val="24"/>
              </w:rPr>
            </w:pPr>
            <w:r w:rsidRPr="00CB1A2A">
              <w:rPr>
                <w:rFonts w:ascii="Times New Roman" w:eastAsia="Times New Roman" w:hAnsi="Times New Roman" w:cs="Times New Roman"/>
                <w:b/>
                <w:bCs/>
                <w:sz w:val="24"/>
                <w:szCs w:val="24"/>
              </w:rPr>
              <w:t>3. Начальная расстановка фигур</w:t>
            </w:r>
            <w:r w:rsidRPr="00CB1A2A">
              <w:rPr>
                <w:rFonts w:ascii="Times New Roman" w:eastAsia="Times New Roman" w:hAnsi="Times New Roman" w:cs="Times New Roman"/>
                <w:bCs/>
                <w:sz w:val="24"/>
                <w:szCs w:val="24"/>
              </w:rPr>
              <w:t>.</w:t>
            </w:r>
          </w:p>
        </w:tc>
      </w:tr>
      <w:tr w:rsidR="0052606F" w:rsidRPr="00CB1A2A" w:rsidTr="00D813C9">
        <w:tc>
          <w:tcPr>
            <w:tcW w:w="0" w:type="auto"/>
          </w:tcPr>
          <w:p w:rsidR="0052606F" w:rsidRPr="00CB1A2A" w:rsidRDefault="0052606F" w:rsidP="007C7AC7">
            <w:pPr>
              <w:jc w:val="cente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5</w:t>
            </w:r>
          </w:p>
        </w:tc>
        <w:tc>
          <w:tcPr>
            <w:tcW w:w="0" w:type="auto"/>
          </w:tcPr>
          <w:p w:rsidR="0052606F" w:rsidRPr="00CB1A2A" w:rsidRDefault="0052606F" w:rsidP="007C7AC7">
            <w:pPr>
              <w:jc w:val="center"/>
              <w:rPr>
                <w:rFonts w:ascii="Times New Roman" w:eastAsia="Times New Roman" w:hAnsi="Times New Roman" w:cs="Times New Roman"/>
                <w:sz w:val="24"/>
                <w:szCs w:val="24"/>
              </w:rPr>
            </w:pPr>
          </w:p>
        </w:tc>
        <w:tc>
          <w:tcPr>
            <w:tcW w:w="1631" w:type="dxa"/>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color w:val="000000"/>
                <w:sz w:val="24"/>
                <w:szCs w:val="24"/>
              </w:rPr>
              <w:t>Начальное положение</w:t>
            </w:r>
          </w:p>
        </w:tc>
        <w:tc>
          <w:tcPr>
            <w:tcW w:w="1075" w:type="dxa"/>
          </w:tcPr>
          <w:p w:rsidR="0052606F" w:rsidRPr="00CB1A2A" w:rsidRDefault="0052606F" w:rsidP="007C7AC7">
            <w:pPr>
              <w:jc w:val="cente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1</w:t>
            </w:r>
          </w:p>
        </w:tc>
        <w:tc>
          <w:tcPr>
            <w:tcW w:w="3394" w:type="dxa"/>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 xml:space="preserve">Начальное положение (начальная позиция); расположение каждой из фигур в начальной позиции; правило «ферзь любит свой </w:t>
            </w:r>
            <w:r w:rsidRPr="00CB1A2A">
              <w:rPr>
                <w:rFonts w:ascii="Times New Roman" w:eastAsia="Times New Roman" w:hAnsi="Times New Roman" w:cs="Times New Roman"/>
                <w:sz w:val="24"/>
                <w:szCs w:val="24"/>
              </w:rPr>
              <w:lastRenderedPageBreak/>
              <w:t>цвет»; связь между горизонталями, вертикалями, диагоналями и начальной расстановкой фигур</w:t>
            </w:r>
          </w:p>
        </w:tc>
        <w:tc>
          <w:tcPr>
            <w:tcW w:w="1870" w:type="dxa"/>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color w:val="000000"/>
                <w:sz w:val="24"/>
                <w:szCs w:val="24"/>
              </w:rPr>
              <w:lastRenderedPageBreak/>
              <w:t xml:space="preserve">Расстановка фигур перед шахматной партией. Правило: </w:t>
            </w:r>
            <w:r w:rsidRPr="00CB1A2A">
              <w:rPr>
                <w:rFonts w:ascii="Times New Roman" w:eastAsia="Times New Roman" w:hAnsi="Times New Roman" w:cs="Times New Roman"/>
                <w:color w:val="000000"/>
                <w:sz w:val="24"/>
                <w:szCs w:val="24"/>
              </w:rPr>
              <w:lastRenderedPageBreak/>
              <w:t>«Ферзь любит свой цвет», связь между горизонталями, вертикалями, диагоналями и начальным положением фигур. Дидактические задания и игры «Мешочек», «Да и нет», «Мяч».</w:t>
            </w:r>
          </w:p>
        </w:tc>
        <w:tc>
          <w:tcPr>
            <w:tcW w:w="1248" w:type="dxa"/>
          </w:tcPr>
          <w:p w:rsidR="0052606F" w:rsidRPr="00CB1A2A" w:rsidRDefault="0052606F" w:rsidP="007C7AC7">
            <w:pPr>
              <w:jc w:val="cente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lastRenderedPageBreak/>
              <w:t>беседа</w:t>
            </w:r>
          </w:p>
        </w:tc>
      </w:tr>
      <w:tr w:rsidR="0052606F" w:rsidRPr="00CB1A2A" w:rsidTr="00D813C9">
        <w:tc>
          <w:tcPr>
            <w:tcW w:w="10456" w:type="dxa"/>
            <w:gridSpan w:val="7"/>
          </w:tcPr>
          <w:p w:rsidR="0052606F" w:rsidRPr="00CB1A2A" w:rsidRDefault="0052606F" w:rsidP="007C7AC7">
            <w:pPr>
              <w:jc w:val="center"/>
              <w:rPr>
                <w:rFonts w:ascii="Times New Roman" w:eastAsia="Times New Roman" w:hAnsi="Times New Roman" w:cs="Times New Roman"/>
                <w:b/>
                <w:sz w:val="24"/>
                <w:szCs w:val="24"/>
              </w:rPr>
            </w:pPr>
            <w:r w:rsidRPr="00CB1A2A">
              <w:rPr>
                <w:rFonts w:ascii="Times New Roman" w:eastAsia="Times New Roman" w:hAnsi="Times New Roman" w:cs="Times New Roman"/>
                <w:b/>
                <w:bCs/>
                <w:sz w:val="24"/>
                <w:szCs w:val="24"/>
              </w:rPr>
              <w:lastRenderedPageBreak/>
              <w:t>4. Ходы и взятие фигур.</w:t>
            </w:r>
          </w:p>
        </w:tc>
      </w:tr>
      <w:tr w:rsidR="0052606F" w:rsidRPr="00CB1A2A" w:rsidTr="00D813C9">
        <w:tc>
          <w:tcPr>
            <w:tcW w:w="0" w:type="auto"/>
          </w:tcPr>
          <w:p w:rsidR="0052606F" w:rsidRPr="00CB1A2A" w:rsidRDefault="0052606F" w:rsidP="007C7AC7">
            <w:pPr>
              <w:jc w:val="cente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6</w:t>
            </w:r>
          </w:p>
        </w:tc>
        <w:tc>
          <w:tcPr>
            <w:tcW w:w="0" w:type="auto"/>
          </w:tcPr>
          <w:p w:rsidR="0052606F" w:rsidRPr="00CB1A2A" w:rsidRDefault="0052606F" w:rsidP="007C7AC7">
            <w:pPr>
              <w:jc w:val="center"/>
              <w:rPr>
                <w:rFonts w:ascii="Times New Roman" w:eastAsia="Times New Roman" w:hAnsi="Times New Roman" w:cs="Times New Roman"/>
                <w:sz w:val="24"/>
                <w:szCs w:val="24"/>
              </w:rPr>
            </w:pPr>
          </w:p>
        </w:tc>
        <w:tc>
          <w:tcPr>
            <w:tcW w:w="1631" w:type="dxa"/>
          </w:tcPr>
          <w:p w:rsidR="0052606F" w:rsidRPr="00CB1A2A" w:rsidRDefault="0052606F" w:rsidP="007C7AC7">
            <w:pPr>
              <w:jc w:val="both"/>
              <w:rPr>
                <w:rFonts w:ascii="Times New Roman" w:eastAsia="Times New Roman" w:hAnsi="Times New Roman" w:cs="Times New Roman"/>
                <w:sz w:val="24"/>
                <w:szCs w:val="24"/>
              </w:rPr>
            </w:pPr>
          </w:p>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color w:val="000000"/>
                <w:sz w:val="24"/>
                <w:szCs w:val="24"/>
              </w:rPr>
              <w:t>Знакомство с пешкой.</w:t>
            </w:r>
          </w:p>
          <w:p w:rsidR="0052606F" w:rsidRPr="00CB1A2A" w:rsidRDefault="0052606F" w:rsidP="007C7AC7">
            <w:pPr>
              <w:rPr>
                <w:rFonts w:ascii="Times New Roman" w:eastAsia="Times New Roman" w:hAnsi="Times New Roman" w:cs="Times New Roman"/>
                <w:sz w:val="24"/>
                <w:szCs w:val="24"/>
              </w:rPr>
            </w:pPr>
          </w:p>
          <w:p w:rsidR="0052606F" w:rsidRPr="00CB1A2A" w:rsidRDefault="0052606F" w:rsidP="007C7AC7">
            <w:pPr>
              <w:rPr>
                <w:rFonts w:ascii="Times New Roman" w:eastAsia="Times New Roman" w:hAnsi="Times New Roman" w:cs="Times New Roman"/>
                <w:sz w:val="24"/>
                <w:szCs w:val="24"/>
              </w:rPr>
            </w:pPr>
          </w:p>
          <w:p w:rsidR="0052606F" w:rsidRPr="00CB1A2A" w:rsidRDefault="0052606F" w:rsidP="007C7AC7">
            <w:pPr>
              <w:rPr>
                <w:rFonts w:ascii="Times New Roman" w:eastAsia="Times New Roman" w:hAnsi="Times New Roman" w:cs="Times New Roman"/>
                <w:sz w:val="24"/>
                <w:szCs w:val="24"/>
              </w:rPr>
            </w:pPr>
          </w:p>
          <w:p w:rsidR="0052606F" w:rsidRPr="00CB1A2A" w:rsidRDefault="0052606F" w:rsidP="007C7AC7">
            <w:pPr>
              <w:rPr>
                <w:rFonts w:ascii="Times New Roman" w:eastAsia="Times New Roman" w:hAnsi="Times New Roman" w:cs="Times New Roman"/>
                <w:sz w:val="24"/>
                <w:szCs w:val="24"/>
              </w:rPr>
            </w:pPr>
          </w:p>
          <w:p w:rsidR="0052606F" w:rsidRPr="00CB1A2A" w:rsidRDefault="0052606F" w:rsidP="007C7AC7">
            <w:pPr>
              <w:rPr>
                <w:rFonts w:ascii="Times New Roman" w:eastAsia="Times New Roman" w:hAnsi="Times New Roman" w:cs="Times New Roman"/>
                <w:sz w:val="24"/>
                <w:szCs w:val="24"/>
              </w:rPr>
            </w:pPr>
          </w:p>
        </w:tc>
        <w:tc>
          <w:tcPr>
            <w:tcW w:w="1075" w:type="dxa"/>
          </w:tcPr>
          <w:p w:rsidR="0052606F" w:rsidRPr="00CB1A2A" w:rsidRDefault="0052606F" w:rsidP="007C7AC7">
            <w:pPr>
              <w:jc w:val="cente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1</w:t>
            </w:r>
          </w:p>
        </w:tc>
        <w:tc>
          <w:tcPr>
            <w:tcW w:w="3394" w:type="dxa"/>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color w:val="000000"/>
                <w:sz w:val="24"/>
                <w:szCs w:val="24"/>
              </w:rPr>
              <w:t>Место пешки в начальном положении. Ладейная, коневая, слоновая, ферзевая, королевская пешка. Ход пешки, взятие. Взятие на проходе. Превращение пешки. Дидактические задания и игры «Лабиринт», «Один в поле воин».</w:t>
            </w:r>
          </w:p>
        </w:tc>
        <w:tc>
          <w:tcPr>
            <w:tcW w:w="1870" w:type="dxa"/>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color w:val="000000"/>
                <w:sz w:val="24"/>
                <w:szCs w:val="24"/>
              </w:rPr>
              <w:t>Дидактические задания и игры» Перехитри часовых», «Сними часовых», «Атака неприятельской фигуры», «Двойной удар», «Взятие», «Защита», «Выиграй фигуру»,</w:t>
            </w:r>
          </w:p>
        </w:tc>
        <w:tc>
          <w:tcPr>
            <w:tcW w:w="1248" w:type="dxa"/>
          </w:tcPr>
          <w:p w:rsidR="0052606F" w:rsidRPr="00CB1A2A" w:rsidRDefault="0052606F" w:rsidP="007C7AC7">
            <w:pPr>
              <w:jc w:val="cente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беседа</w:t>
            </w:r>
          </w:p>
        </w:tc>
      </w:tr>
      <w:tr w:rsidR="0052606F" w:rsidRPr="00CB1A2A" w:rsidTr="00D813C9">
        <w:tc>
          <w:tcPr>
            <w:tcW w:w="0" w:type="auto"/>
          </w:tcPr>
          <w:p w:rsidR="0052606F" w:rsidRPr="00CB1A2A" w:rsidRDefault="0052606F" w:rsidP="007C7AC7">
            <w:pPr>
              <w:jc w:val="cente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7</w:t>
            </w:r>
          </w:p>
        </w:tc>
        <w:tc>
          <w:tcPr>
            <w:tcW w:w="0" w:type="auto"/>
          </w:tcPr>
          <w:p w:rsidR="0052606F" w:rsidRPr="00CB1A2A" w:rsidRDefault="0052606F" w:rsidP="007C7AC7">
            <w:pPr>
              <w:jc w:val="center"/>
              <w:rPr>
                <w:rFonts w:ascii="Times New Roman" w:eastAsia="Times New Roman" w:hAnsi="Times New Roman" w:cs="Times New Roman"/>
                <w:sz w:val="24"/>
                <w:szCs w:val="24"/>
              </w:rPr>
            </w:pPr>
          </w:p>
        </w:tc>
        <w:tc>
          <w:tcPr>
            <w:tcW w:w="1631" w:type="dxa"/>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color w:val="000000"/>
                <w:sz w:val="24"/>
                <w:szCs w:val="24"/>
              </w:rPr>
              <w:t>Пешка в игре.</w:t>
            </w:r>
          </w:p>
        </w:tc>
        <w:tc>
          <w:tcPr>
            <w:tcW w:w="1075" w:type="dxa"/>
          </w:tcPr>
          <w:p w:rsidR="0052606F" w:rsidRPr="00CB1A2A" w:rsidRDefault="0052606F" w:rsidP="007C7AC7">
            <w:pPr>
              <w:jc w:val="cente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1</w:t>
            </w:r>
          </w:p>
        </w:tc>
        <w:tc>
          <w:tcPr>
            <w:tcW w:w="3394" w:type="dxa"/>
          </w:tcPr>
          <w:p w:rsidR="0052606F" w:rsidRPr="00CB1A2A" w:rsidRDefault="0052606F" w:rsidP="007C7AC7">
            <w:pPr>
              <w:rPr>
                <w:rFonts w:ascii="Times New Roman" w:eastAsia="Times New Roman" w:hAnsi="Times New Roman" w:cs="Times New Roman"/>
                <w:color w:val="000000"/>
                <w:sz w:val="24"/>
                <w:szCs w:val="24"/>
              </w:rPr>
            </w:pPr>
            <w:r w:rsidRPr="00CB1A2A">
              <w:rPr>
                <w:rFonts w:ascii="Times New Roman" w:eastAsia="Times New Roman" w:hAnsi="Times New Roman" w:cs="Times New Roman"/>
                <w:color w:val="000000"/>
                <w:sz w:val="24"/>
                <w:szCs w:val="24"/>
              </w:rPr>
              <w:t>Дидактические задания и игры «Игра на уничтожение» (пешка против пешки, две пешки против одной, одна пешка против двух, многопешечные положения), «Ограничение подвижности».</w:t>
            </w:r>
          </w:p>
        </w:tc>
        <w:tc>
          <w:tcPr>
            <w:tcW w:w="1870" w:type="dxa"/>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color w:val="000000"/>
                <w:sz w:val="24"/>
                <w:szCs w:val="24"/>
              </w:rPr>
              <w:t>«Игра на уничтожение» (пешка против пешки.</w:t>
            </w:r>
          </w:p>
        </w:tc>
        <w:tc>
          <w:tcPr>
            <w:tcW w:w="1248" w:type="dxa"/>
          </w:tcPr>
          <w:p w:rsidR="0052606F" w:rsidRPr="00CB1A2A" w:rsidRDefault="0052606F" w:rsidP="007C7AC7">
            <w:pPr>
              <w:jc w:val="center"/>
              <w:rPr>
                <w:rFonts w:ascii="Times New Roman" w:eastAsia="Times New Roman" w:hAnsi="Times New Roman" w:cs="Times New Roman"/>
                <w:sz w:val="24"/>
                <w:szCs w:val="24"/>
              </w:rPr>
            </w:pPr>
          </w:p>
        </w:tc>
      </w:tr>
      <w:tr w:rsidR="0052606F" w:rsidRPr="00CB1A2A" w:rsidTr="00D813C9">
        <w:tc>
          <w:tcPr>
            <w:tcW w:w="0" w:type="auto"/>
          </w:tcPr>
          <w:p w:rsidR="0052606F" w:rsidRPr="00CB1A2A" w:rsidRDefault="0052606F" w:rsidP="007C7AC7">
            <w:pPr>
              <w:jc w:val="cente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8</w:t>
            </w:r>
          </w:p>
        </w:tc>
        <w:tc>
          <w:tcPr>
            <w:tcW w:w="0" w:type="auto"/>
          </w:tcPr>
          <w:p w:rsidR="0052606F" w:rsidRPr="00CB1A2A" w:rsidRDefault="0052606F" w:rsidP="007C7AC7">
            <w:pPr>
              <w:jc w:val="center"/>
              <w:rPr>
                <w:rFonts w:ascii="Times New Roman" w:eastAsia="Times New Roman" w:hAnsi="Times New Roman" w:cs="Times New Roman"/>
                <w:sz w:val="24"/>
                <w:szCs w:val="24"/>
              </w:rPr>
            </w:pPr>
          </w:p>
        </w:tc>
        <w:tc>
          <w:tcPr>
            <w:tcW w:w="1631" w:type="dxa"/>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Знакомство с шахматной фигурой. Ладья</w:t>
            </w:r>
          </w:p>
        </w:tc>
        <w:tc>
          <w:tcPr>
            <w:tcW w:w="1075" w:type="dxa"/>
          </w:tcPr>
          <w:p w:rsidR="0052606F" w:rsidRPr="00CB1A2A" w:rsidRDefault="0052606F" w:rsidP="007C7AC7">
            <w:pPr>
              <w:jc w:val="cente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1</w:t>
            </w:r>
          </w:p>
        </w:tc>
        <w:tc>
          <w:tcPr>
            <w:tcW w:w="3394" w:type="dxa"/>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Место ладьи в начальном положении. Ход. Ход ладьи. Взятие.</w:t>
            </w:r>
          </w:p>
        </w:tc>
        <w:tc>
          <w:tcPr>
            <w:tcW w:w="1870" w:type="dxa"/>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 xml:space="preserve">Дидактические задания и игры «Захват контрольного поля», «Защита контрольного поля», «Игра на уничтожение» (ладья против ладьи, две ладьи против одной, две ладьи против двух), </w:t>
            </w:r>
            <w:r w:rsidRPr="00CB1A2A">
              <w:rPr>
                <w:rFonts w:ascii="Times New Roman" w:eastAsia="Times New Roman" w:hAnsi="Times New Roman" w:cs="Times New Roman"/>
                <w:sz w:val="24"/>
                <w:szCs w:val="24"/>
              </w:rPr>
              <w:lastRenderedPageBreak/>
              <w:t>«Ограничение подвижности».</w:t>
            </w:r>
          </w:p>
        </w:tc>
        <w:tc>
          <w:tcPr>
            <w:tcW w:w="1248" w:type="dxa"/>
          </w:tcPr>
          <w:p w:rsidR="0052606F" w:rsidRPr="00CB1A2A" w:rsidRDefault="0052606F" w:rsidP="007C7AC7">
            <w:pPr>
              <w:jc w:val="cente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lastRenderedPageBreak/>
              <w:t>игра</w:t>
            </w:r>
          </w:p>
        </w:tc>
      </w:tr>
      <w:tr w:rsidR="0052606F" w:rsidRPr="00CB1A2A" w:rsidTr="00D813C9">
        <w:tc>
          <w:tcPr>
            <w:tcW w:w="0" w:type="auto"/>
          </w:tcPr>
          <w:p w:rsidR="0052606F" w:rsidRPr="00CB1A2A" w:rsidRDefault="0052606F" w:rsidP="007C7AC7">
            <w:pPr>
              <w:jc w:val="cente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lastRenderedPageBreak/>
              <w:t>9</w:t>
            </w:r>
          </w:p>
        </w:tc>
        <w:tc>
          <w:tcPr>
            <w:tcW w:w="0" w:type="auto"/>
          </w:tcPr>
          <w:p w:rsidR="0052606F" w:rsidRPr="00CB1A2A" w:rsidRDefault="0052606F" w:rsidP="007C7AC7">
            <w:pPr>
              <w:jc w:val="center"/>
              <w:rPr>
                <w:rFonts w:ascii="Times New Roman" w:eastAsia="Times New Roman" w:hAnsi="Times New Roman" w:cs="Times New Roman"/>
                <w:sz w:val="24"/>
                <w:szCs w:val="24"/>
              </w:rPr>
            </w:pPr>
          </w:p>
        </w:tc>
        <w:tc>
          <w:tcPr>
            <w:tcW w:w="1631" w:type="dxa"/>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Знакомство с шахматной фигурой. Слон.</w:t>
            </w:r>
          </w:p>
        </w:tc>
        <w:tc>
          <w:tcPr>
            <w:tcW w:w="1075" w:type="dxa"/>
          </w:tcPr>
          <w:p w:rsidR="0052606F" w:rsidRPr="00CB1A2A" w:rsidRDefault="0052606F" w:rsidP="007C7AC7">
            <w:pPr>
              <w:jc w:val="cente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1</w:t>
            </w:r>
          </w:p>
        </w:tc>
        <w:tc>
          <w:tcPr>
            <w:tcW w:w="3394" w:type="dxa"/>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Сила и слабость шахматной фигуры, ее игровые возможности</w:t>
            </w:r>
          </w:p>
        </w:tc>
        <w:tc>
          <w:tcPr>
            <w:tcW w:w="1870" w:type="dxa"/>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Место слона в начальном положении. Ход слона, взятие. Белопольные и чернопольнын слоны. Разноцветные и одноцветные слоны. Качество. Легкая и тяжелая фигура. Дидактические задания и игры «Лабиринт», «Перехитри часовых», «Один в поле воин», «Кратчайший путь».</w:t>
            </w:r>
          </w:p>
        </w:tc>
        <w:tc>
          <w:tcPr>
            <w:tcW w:w="1248" w:type="dxa"/>
          </w:tcPr>
          <w:p w:rsidR="0052606F" w:rsidRPr="00CB1A2A" w:rsidRDefault="0052606F" w:rsidP="007C7AC7">
            <w:pPr>
              <w:jc w:val="cente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беседа</w:t>
            </w:r>
          </w:p>
        </w:tc>
      </w:tr>
      <w:tr w:rsidR="0052606F" w:rsidRPr="00CB1A2A" w:rsidTr="00D813C9">
        <w:tc>
          <w:tcPr>
            <w:tcW w:w="0" w:type="auto"/>
          </w:tcPr>
          <w:p w:rsidR="0052606F" w:rsidRPr="00CB1A2A" w:rsidRDefault="0052606F" w:rsidP="007C7AC7">
            <w:pPr>
              <w:jc w:val="cente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10</w:t>
            </w:r>
          </w:p>
        </w:tc>
        <w:tc>
          <w:tcPr>
            <w:tcW w:w="0" w:type="auto"/>
          </w:tcPr>
          <w:p w:rsidR="0052606F" w:rsidRPr="00CB1A2A" w:rsidRDefault="0052606F" w:rsidP="007C7AC7">
            <w:pPr>
              <w:jc w:val="center"/>
              <w:rPr>
                <w:rFonts w:ascii="Times New Roman" w:eastAsia="Times New Roman" w:hAnsi="Times New Roman" w:cs="Times New Roman"/>
                <w:sz w:val="24"/>
                <w:szCs w:val="24"/>
              </w:rPr>
            </w:pPr>
          </w:p>
        </w:tc>
        <w:tc>
          <w:tcPr>
            <w:tcW w:w="1631" w:type="dxa"/>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Слон в игре.</w:t>
            </w:r>
          </w:p>
        </w:tc>
        <w:tc>
          <w:tcPr>
            <w:tcW w:w="1075" w:type="dxa"/>
          </w:tcPr>
          <w:p w:rsidR="0052606F" w:rsidRPr="00CB1A2A" w:rsidRDefault="0052606F" w:rsidP="007C7AC7">
            <w:pPr>
              <w:jc w:val="cente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1</w:t>
            </w:r>
          </w:p>
        </w:tc>
        <w:tc>
          <w:tcPr>
            <w:tcW w:w="3394" w:type="dxa"/>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 xml:space="preserve"> Ценность фигур. Сравнительная сила фигур.</w:t>
            </w:r>
          </w:p>
        </w:tc>
        <w:tc>
          <w:tcPr>
            <w:tcW w:w="1870" w:type="dxa"/>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Дидактические задания и игры «Захват контрольного поля», «Игра на уничтожение» (слон против слона, два слона против одного, два слона против двух), «Ограничение подвижности».</w:t>
            </w:r>
          </w:p>
        </w:tc>
        <w:tc>
          <w:tcPr>
            <w:tcW w:w="1248" w:type="dxa"/>
          </w:tcPr>
          <w:p w:rsidR="0052606F" w:rsidRPr="00CB1A2A" w:rsidRDefault="0052606F" w:rsidP="007C7AC7">
            <w:pPr>
              <w:jc w:val="cente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игра</w:t>
            </w:r>
          </w:p>
        </w:tc>
      </w:tr>
      <w:tr w:rsidR="0052606F" w:rsidRPr="00CB1A2A" w:rsidTr="00D813C9">
        <w:tc>
          <w:tcPr>
            <w:tcW w:w="0" w:type="auto"/>
          </w:tcPr>
          <w:p w:rsidR="0052606F" w:rsidRPr="00CB1A2A" w:rsidRDefault="0052606F" w:rsidP="007C7AC7">
            <w:pPr>
              <w:jc w:val="cente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11</w:t>
            </w:r>
          </w:p>
        </w:tc>
        <w:tc>
          <w:tcPr>
            <w:tcW w:w="0" w:type="auto"/>
          </w:tcPr>
          <w:p w:rsidR="0052606F" w:rsidRPr="00CB1A2A" w:rsidRDefault="0052606F" w:rsidP="007C7AC7">
            <w:pPr>
              <w:jc w:val="center"/>
              <w:rPr>
                <w:rFonts w:ascii="Times New Roman" w:eastAsia="Times New Roman" w:hAnsi="Times New Roman" w:cs="Times New Roman"/>
                <w:sz w:val="24"/>
                <w:szCs w:val="24"/>
              </w:rPr>
            </w:pPr>
          </w:p>
        </w:tc>
        <w:tc>
          <w:tcPr>
            <w:tcW w:w="1631" w:type="dxa"/>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Ладья против слона.</w:t>
            </w:r>
          </w:p>
        </w:tc>
        <w:tc>
          <w:tcPr>
            <w:tcW w:w="1075" w:type="dxa"/>
          </w:tcPr>
          <w:p w:rsidR="0052606F" w:rsidRPr="00CB1A2A" w:rsidRDefault="0052606F" w:rsidP="007C7AC7">
            <w:pPr>
              <w:jc w:val="cente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1</w:t>
            </w:r>
          </w:p>
        </w:tc>
        <w:tc>
          <w:tcPr>
            <w:tcW w:w="3394" w:type="dxa"/>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Ценность шахматных фигур. Способы защиты</w:t>
            </w:r>
          </w:p>
        </w:tc>
        <w:tc>
          <w:tcPr>
            <w:tcW w:w="1870" w:type="dxa"/>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 xml:space="preserve">Дидактические задания и игры «Перехитри часовых», «Сними часовых», «Атака неприятельской фигуры», «Двойной удар», «Взятие», </w:t>
            </w:r>
            <w:r w:rsidRPr="00CB1A2A">
              <w:rPr>
                <w:rFonts w:ascii="Times New Roman" w:eastAsia="Times New Roman" w:hAnsi="Times New Roman" w:cs="Times New Roman"/>
                <w:sz w:val="24"/>
                <w:szCs w:val="24"/>
              </w:rPr>
              <w:lastRenderedPageBreak/>
              <w:t>«Защита», «Выиграй фигуру». Термин «стоять под боем». Дидактические задания и игры «Захват контрольного поля», «Защита контрольного поля», «Игра на уничтожение» (ладья против слона, две ладьи против слона, ладья против двух слонов, две ладьи против двух слонов, сложные положения), «Ограничение подвижности».</w:t>
            </w:r>
          </w:p>
        </w:tc>
        <w:tc>
          <w:tcPr>
            <w:tcW w:w="1248" w:type="dxa"/>
          </w:tcPr>
          <w:p w:rsidR="0052606F" w:rsidRPr="00CB1A2A" w:rsidRDefault="0052606F" w:rsidP="007C7AC7">
            <w:pPr>
              <w:jc w:val="cente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lastRenderedPageBreak/>
              <w:t>игра</w:t>
            </w:r>
          </w:p>
        </w:tc>
      </w:tr>
      <w:tr w:rsidR="0052606F" w:rsidRPr="00CB1A2A" w:rsidTr="00D813C9">
        <w:tc>
          <w:tcPr>
            <w:tcW w:w="0" w:type="auto"/>
          </w:tcPr>
          <w:p w:rsidR="0052606F" w:rsidRPr="00CB1A2A" w:rsidRDefault="0052606F" w:rsidP="007C7AC7">
            <w:pPr>
              <w:jc w:val="cente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lastRenderedPageBreak/>
              <w:t>12</w:t>
            </w:r>
          </w:p>
        </w:tc>
        <w:tc>
          <w:tcPr>
            <w:tcW w:w="0" w:type="auto"/>
          </w:tcPr>
          <w:p w:rsidR="0052606F" w:rsidRPr="00CB1A2A" w:rsidRDefault="0052606F" w:rsidP="007C7AC7">
            <w:pPr>
              <w:jc w:val="center"/>
              <w:rPr>
                <w:rFonts w:ascii="Times New Roman" w:eastAsia="Times New Roman" w:hAnsi="Times New Roman" w:cs="Times New Roman"/>
                <w:sz w:val="24"/>
                <w:szCs w:val="24"/>
              </w:rPr>
            </w:pPr>
          </w:p>
        </w:tc>
        <w:tc>
          <w:tcPr>
            <w:tcW w:w="1631" w:type="dxa"/>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Знакомство с шахматной фигурой. Ферзь</w:t>
            </w:r>
          </w:p>
        </w:tc>
        <w:tc>
          <w:tcPr>
            <w:tcW w:w="1075" w:type="dxa"/>
          </w:tcPr>
          <w:p w:rsidR="0052606F" w:rsidRPr="00CB1A2A" w:rsidRDefault="0052606F" w:rsidP="007C7AC7">
            <w:pPr>
              <w:jc w:val="cente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1</w:t>
            </w:r>
          </w:p>
        </w:tc>
        <w:tc>
          <w:tcPr>
            <w:tcW w:w="3394" w:type="dxa"/>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Ценность шахматных фигур</w:t>
            </w:r>
          </w:p>
        </w:tc>
        <w:tc>
          <w:tcPr>
            <w:tcW w:w="1870" w:type="dxa"/>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Место ферзя в начальном положении. Ход ферзя, взятие. Ферзь – тяжелая фигура. Дидактические задания и игры «Лабиринт», «Перехитри часовых», 11«Один в поле воин», «Кратчайший путь».</w:t>
            </w:r>
          </w:p>
        </w:tc>
        <w:tc>
          <w:tcPr>
            <w:tcW w:w="1248" w:type="dxa"/>
          </w:tcPr>
          <w:p w:rsidR="0052606F" w:rsidRPr="00CB1A2A" w:rsidRDefault="0052606F" w:rsidP="007C7AC7">
            <w:pPr>
              <w:jc w:val="cente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беседа</w:t>
            </w:r>
          </w:p>
        </w:tc>
      </w:tr>
      <w:tr w:rsidR="0052606F" w:rsidRPr="00CB1A2A" w:rsidTr="00D813C9">
        <w:tc>
          <w:tcPr>
            <w:tcW w:w="0" w:type="auto"/>
          </w:tcPr>
          <w:p w:rsidR="0052606F" w:rsidRPr="00CB1A2A" w:rsidRDefault="0052606F" w:rsidP="007C7AC7">
            <w:pPr>
              <w:jc w:val="cente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13</w:t>
            </w:r>
          </w:p>
        </w:tc>
        <w:tc>
          <w:tcPr>
            <w:tcW w:w="0" w:type="auto"/>
          </w:tcPr>
          <w:p w:rsidR="0052606F" w:rsidRPr="00CB1A2A" w:rsidRDefault="0052606F" w:rsidP="007C7AC7">
            <w:pPr>
              <w:jc w:val="center"/>
              <w:rPr>
                <w:rFonts w:ascii="Times New Roman" w:eastAsia="Times New Roman" w:hAnsi="Times New Roman" w:cs="Times New Roman"/>
                <w:sz w:val="24"/>
                <w:szCs w:val="24"/>
              </w:rPr>
            </w:pPr>
          </w:p>
        </w:tc>
        <w:tc>
          <w:tcPr>
            <w:tcW w:w="1631" w:type="dxa"/>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Ферзь в игре.</w:t>
            </w:r>
          </w:p>
        </w:tc>
        <w:tc>
          <w:tcPr>
            <w:tcW w:w="1075" w:type="dxa"/>
          </w:tcPr>
          <w:p w:rsidR="0052606F" w:rsidRPr="00CB1A2A" w:rsidRDefault="0052606F" w:rsidP="007C7AC7">
            <w:pPr>
              <w:jc w:val="cente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1</w:t>
            </w:r>
          </w:p>
        </w:tc>
        <w:tc>
          <w:tcPr>
            <w:tcW w:w="3394" w:type="dxa"/>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Две ладьи против короля. Ферзь и ладья против короля. Король и ферзь против короля. Король и ладья против короля.</w:t>
            </w:r>
          </w:p>
        </w:tc>
        <w:tc>
          <w:tcPr>
            <w:tcW w:w="1870" w:type="dxa"/>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 xml:space="preserve">Дидактические задания и игры «Захват контрольного поля», «Защита контрольного поля», «Игра на уничтожение» (ферзь против ферзя), «Ограничение </w:t>
            </w:r>
            <w:r w:rsidRPr="00CB1A2A">
              <w:rPr>
                <w:rFonts w:ascii="Times New Roman" w:eastAsia="Times New Roman" w:hAnsi="Times New Roman" w:cs="Times New Roman"/>
                <w:sz w:val="24"/>
                <w:szCs w:val="24"/>
              </w:rPr>
              <w:lastRenderedPageBreak/>
              <w:t>подвижности».</w:t>
            </w:r>
          </w:p>
        </w:tc>
        <w:tc>
          <w:tcPr>
            <w:tcW w:w="1248" w:type="dxa"/>
          </w:tcPr>
          <w:p w:rsidR="0052606F" w:rsidRPr="00CB1A2A" w:rsidRDefault="0052606F" w:rsidP="007C7AC7">
            <w:pPr>
              <w:jc w:val="cente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lastRenderedPageBreak/>
              <w:t>игра</w:t>
            </w:r>
          </w:p>
        </w:tc>
      </w:tr>
      <w:tr w:rsidR="0052606F" w:rsidRPr="00CB1A2A" w:rsidTr="00D813C9">
        <w:tc>
          <w:tcPr>
            <w:tcW w:w="0" w:type="auto"/>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lastRenderedPageBreak/>
              <w:t>14</w:t>
            </w:r>
          </w:p>
        </w:tc>
        <w:tc>
          <w:tcPr>
            <w:tcW w:w="0" w:type="auto"/>
          </w:tcPr>
          <w:p w:rsidR="0052606F" w:rsidRPr="00CB1A2A" w:rsidRDefault="0052606F" w:rsidP="007C7AC7">
            <w:pPr>
              <w:jc w:val="center"/>
              <w:rPr>
                <w:rFonts w:ascii="Times New Roman" w:eastAsia="Times New Roman" w:hAnsi="Times New Roman" w:cs="Times New Roman"/>
                <w:sz w:val="24"/>
                <w:szCs w:val="24"/>
              </w:rPr>
            </w:pPr>
          </w:p>
        </w:tc>
        <w:tc>
          <w:tcPr>
            <w:tcW w:w="1631" w:type="dxa"/>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Ферзь против ладьи и слона</w:t>
            </w:r>
          </w:p>
        </w:tc>
        <w:tc>
          <w:tcPr>
            <w:tcW w:w="1075" w:type="dxa"/>
          </w:tcPr>
          <w:p w:rsidR="0052606F" w:rsidRPr="00CB1A2A" w:rsidRDefault="0052606F" w:rsidP="007C7AC7">
            <w:pPr>
              <w:jc w:val="cente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1</w:t>
            </w:r>
          </w:p>
        </w:tc>
        <w:tc>
          <w:tcPr>
            <w:tcW w:w="3394" w:type="dxa"/>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Сравнительная сила фигур.</w:t>
            </w:r>
          </w:p>
        </w:tc>
        <w:tc>
          <w:tcPr>
            <w:tcW w:w="1870" w:type="dxa"/>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Дидактические задания и игры «Перехитри часовых», «Сними часовых», «Атака неприятельской фигуры», «Двойной удар», «Взятие», «Защита», «Выиграй фигуру», «Захват контрольного поля», «Защита контрольного поля», «Игра на уничтожение» (ферзь против ладьи, ферзь против слона, ферзь против ладьи и слона, сложные положения), «Ограничение подвижности».</w:t>
            </w:r>
          </w:p>
        </w:tc>
        <w:tc>
          <w:tcPr>
            <w:tcW w:w="1248" w:type="dxa"/>
          </w:tcPr>
          <w:p w:rsidR="0052606F" w:rsidRPr="00CB1A2A" w:rsidRDefault="0052606F" w:rsidP="007C7AC7">
            <w:pPr>
              <w:jc w:val="cente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игра</w:t>
            </w:r>
          </w:p>
        </w:tc>
      </w:tr>
      <w:tr w:rsidR="0052606F" w:rsidRPr="00CB1A2A" w:rsidTr="00D813C9">
        <w:tc>
          <w:tcPr>
            <w:tcW w:w="0" w:type="auto"/>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15</w:t>
            </w:r>
          </w:p>
        </w:tc>
        <w:tc>
          <w:tcPr>
            <w:tcW w:w="0" w:type="auto"/>
          </w:tcPr>
          <w:p w:rsidR="0052606F" w:rsidRPr="00CB1A2A" w:rsidRDefault="0052606F" w:rsidP="007C7AC7">
            <w:pPr>
              <w:jc w:val="center"/>
              <w:rPr>
                <w:rFonts w:ascii="Times New Roman" w:eastAsia="Times New Roman" w:hAnsi="Times New Roman" w:cs="Times New Roman"/>
                <w:sz w:val="24"/>
                <w:szCs w:val="24"/>
              </w:rPr>
            </w:pPr>
          </w:p>
        </w:tc>
        <w:tc>
          <w:tcPr>
            <w:tcW w:w="1631" w:type="dxa"/>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Знакомство с шахматной фигурой. Конь.</w:t>
            </w:r>
          </w:p>
        </w:tc>
        <w:tc>
          <w:tcPr>
            <w:tcW w:w="1075" w:type="dxa"/>
          </w:tcPr>
          <w:p w:rsidR="0052606F" w:rsidRPr="00CB1A2A" w:rsidRDefault="0052606F" w:rsidP="007C7AC7">
            <w:pPr>
              <w:jc w:val="cente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1</w:t>
            </w:r>
          </w:p>
        </w:tc>
        <w:tc>
          <w:tcPr>
            <w:tcW w:w="3394" w:type="dxa"/>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Ценность шахматных фигур. Способы защиты.</w:t>
            </w:r>
          </w:p>
        </w:tc>
        <w:tc>
          <w:tcPr>
            <w:tcW w:w="1870" w:type="dxa"/>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Место коня в начальном положении. Ход коня, взятие. Конь – легкая фигура. Дидактические задания и игры «Лабиринт», «Перехитри часовых», «Один в поле воин», «Кратчайший путь».</w:t>
            </w:r>
          </w:p>
        </w:tc>
        <w:tc>
          <w:tcPr>
            <w:tcW w:w="1248" w:type="dxa"/>
          </w:tcPr>
          <w:p w:rsidR="0052606F" w:rsidRPr="00CB1A2A" w:rsidRDefault="0052606F" w:rsidP="007C7AC7">
            <w:pPr>
              <w:jc w:val="cente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беседа</w:t>
            </w:r>
          </w:p>
        </w:tc>
      </w:tr>
      <w:tr w:rsidR="0052606F" w:rsidRPr="00CB1A2A" w:rsidTr="00D813C9">
        <w:tc>
          <w:tcPr>
            <w:tcW w:w="0" w:type="auto"/>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16</w:t>
            </w:r>
          </w:p>
        </w:tc>
        <w:tc>
          <w:tcPr>
            <w:tcW w:w="0" w:type="auto"/>
          </w:tcPr>
          <w:p w:rsidR="0052606F" w:rsidRPr="00CB1A2A" w:rsidRDefault="0052606F" w:rsidP="007C7AC7">
            <w:pPr>
              <w:jc w:val="center"/>
              <w:rPr>
                <w:rFonts w:ascii="Times New Roman" w:eastAsia="Times New Roman" w:hAnsi="Times New Roman" w:cs="Times New Roman"/>
                <w:sz w:val="24"/>
                <w:szCs w:val="24"/>
              </w:rPr>
            </w:pPr>
          </w:p>
        </w:tc>
        <w:tc>
          <w:tcPr>
            <w:tcW w:w="1631" w:type="dxa"/>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Конь в игре.</w:t>
            </w:r>
          </w:p>
        </w:tc>
        <w:tc>
          <w:tcPr>
            <w:tcW w:w="1075" w:type="dxa"/>
          </w:tcPr>
          <w:p w:rsidR="0052606F" w:rsidRPr="00CB1A2A" w:rsidRDefault="0052606F" w:rsidP="007C7AC7">
            <w:pPr>
              <w:jc w:val="cente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1</w:t>
            </w:r>
          </w:p>
        </w:tc>
        <w:tc>
          <w:tcPr>
            <w:tcW w:w="3394" w:type="dxa"/>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Конь и его ходы.</w:t>
            </w:r>
          </w:p>
        </w:tc>
        <w:tc>
          <w:tcPr>
            <w:tcW w:w="1870" w:type="dxa"/>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 xml:space="preserve">Дидактические задания и игры «Захват контрольного поля», «Игра на уничтожение» </w:t>
            </w:r>
            <w:r w:rsidRPr="00CB1A2A">
              <w:rPr>
                <w:rFonts w:ascii="Times New Roman" w:eastAsia="Times New Roman" w:hAnsi="Times New Roman" w:cs="Times New Roman"/>
                <w:sz w:val="24"/>
                <w:szCs w:val="24"/>
              </w:rPr>
              <w:lastRenderedPageBreak/>
              <w:t>(конь против коня, два коня против одного, один конь против двух, два коня против двух), «Ограничение подвижности».</w:t>
            </w:r>
          </w:p>
        </w:tc>
        <w:tc>
          <w:tcPr>
            <w:tcW w:w="1248" w:type="dxa"/>
          </w:tcPr>
          <w:p w:rsidR="0052606F" w:rsidRPr="00CB1A2A" w:rsidRDefault="0052606F" w:rsidP="007C7AC7">
            <w:pPr>
              <w:jc w:val="cente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lastRenderedPageBreak/>
              <w:t>игра</w:t>
            </w:r>
          </w:p>
        </w:tc>
      </w:tr>
      <w:tr w:rsidR="0052606F" w:rsidRPr="00CB1A2A" w:rsidTr="00D813C9">
        <w:tc>
          <w:tcPr>
            <w:tcW w:w="0" w:type="auto"/>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lastRenderedPageBreak/>
              <w:t>17</w:t>
            </w:r>
          </w:p>
        </w:tc>
        <w:tc>
          <w:tcPr>
            <w:tcW w:w="0" w:type="auto"/>
          </w:tcPr>
          <w:p w:rsidR="0052606F" w:rsidRPr="00CB1A2A" w:rsidRDefault="0052606F" w:rsidP="007C7AC7">
            <w:pPr>
              <w:jc w:val="center"/>
              <w:rPr>
                <w:rFonts w:ascii="Times New Roman" w:eastAsia="Times New Roman" w:hAnsi="Times New Roman" w:cs="Times New Roman"/>
                <w:sz w:val="24"/>
                <w:szCs w:val="24"/>
              </w:rPr>
            </w:pPr>
          </w:p>
        </w:tc>
        <w:tc>
          <w:tcPr>
            <w:tcW w:w="1631" w:type="dxa"/>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Конь против ферзя, ладьи слона.</w:t>
            </w:r>
          </w:p>
        </w:tc>
        <w:tc>
          <w:tcPr>
            <w:tcW w:w="1075" w:type="dxa"/>
          </w:tcPr>
          <w:p w:rsidR="0052606F" w:rsidRPr="00CB1A2A" w:rsidRDefault="0052606F" w:rsidP="007C7AC7">
            <w:pPr>
              <w:jc w:val="cente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1</w:t>
            </w:r>
          </w:p>
        </w:tc>
        <w:tc>
          <w:tcPr>
            <w:tcW w:w="3394" w:type="dxa"/>
          </w:tcPr>
          <w:p w:rsidR="0052606F" w:rsidRPr="00CB1A2A" w:rsidRDefault="0052606F" w:rsidP="007C7AC7">
            <w:pPr>
              <w:jc w:val="center"/>
              <w:rPr>
                <w:rFonts w:ascii="Times New Roman" w:eastAsia="Times New Roman" w:hAnsi="Times New Roman" w:cs="Times New Roman"/>
                <w:sz w:val="24"/>
                <w:szCs w:val="24"/>
              </w:rPr>
            </w:pPr>
          </w:p>
        </w:tc>
        <w:tc>
          <w:tcPr>
            <w:tcW w:w="1870" w:type="dxa"/>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Дидактические задания и игры «Перехитри часовых», «Сними часовых», «Атака неприятельской фигуры», «Двойной удар», «Взятие», «Защита», «Выиграй фигуру», «Захват контрольного поля», «Защита контрольного поля», «Игра на уничтожение» (конь против ферзя, конь против ладьи, конь против слона, сложные положения), «Ограничение подвижности».</w:t>
            </w:r>
          </w:p>
        </w:tc>
        <w:tc>
          <w:tcPr>
            <w:tcW w:w="1248" w:type="dxa"/>
          </w:tcPr>
          <w:p w:rsidR="0052606F" w:rsidRPr="00CB1A2A" w:rsidRDefault="0052606F" w:rsidP="007C7AC7">
            <w:pPr>
              <w:jc w:val="cente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игра</w:t>
            </w:r>
          </w:p>
        </w:tc>
      </w:tr>
      <w:tr w:rsidR="0052606F" w:rsidRPr="00CB1A2A" w:rsidTr="00D813C9">
        <w:tc>
          <w:tcPr>
            <w:tcW w:w="0" w:type="auto"/>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18</w:t>
            </w:r>
          </w:p>
        </w:tc>
        <w:tc>
          <w:tcPr>
            <w:tcW w:w="0" w:type="auto"/>
          </w:tcPr>
          <w:p w:rsidR="0052606F" w:rsidRPr="00CB1A2A" w:rsidRDefault="0052606F" w:rsidP="007C7AC7">
            <w:pPr>
              <w:jc w:val="center"/>
              <w:rPr>
                <w:rFonts w:ascii="Times New Roman" w:eastAsia="Times New Roman" w:hAnsi="Times New Roman" w:cs="Times New Roman"/>
                <w:sz w:val="24"/>
                <w:szCs w:val="24"/>
              </w:rPr>
            </w:pPr>
          </w:p>
        </w:tc>
        <w:tc>
          <w:tcPr>
            <w:tcW w:w="1631" w:type="dxa"/>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Знакомство с пешкой</w:t>
            </w:r>
          </w:p>
        </w:tc>
        <w:tc>
          <w:tcPr>
            <w:tcW w:w="1075" w:type="dxa"/>
          </w:tcPr>
          <w:p w:rsidR="0052606F" w:rsidRPr="00CB1A2A" w:rsidRDefault="0052606F" w:rsidP="007C7AC7">
            <w:pPr>
              <w:jc w:val="cente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1</w:t>
            </w:r>
          </w:p>
        </w:tc>
        <w:tc>
          <w:tcPr>
            <w:tcW w:w="3394" w:type="dxa"/>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Место пешки в начальном положении. Ладейная, коневая, слоновая, ферзевая, королевская пешка. Ход пешки, взятие. Взятие на проходе. Превращение пешки.</w:t>
            </w:r>
          </w:p>
        </w:tc>
        <w:tc>
          <w:tcPr>
            <w:tcW w:w="1870" w:type="dxa"/>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 Превращение пешки. Дидактические задания и игры «Лабиринт», «Один в поле воин».</w:t>
            </w:r>
          </w:p>
        </w:tc>
        <w:tc>
          <w:tcPr>
            <w:tcW w:w="1248" w:type="dxa"/>
          </w:tcPr>
          <w:p w:rsidR="0052606F" w:rsidRPr="00CB1A2A" w:rsidRDefault="0052606F" w:rsidP="007C7AC7">
            <w:pPr>
              <w:jc w:val="cente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беседа</w:t>
            </w:r>
          </w:p>
        </w:tc>
      </w:tr>
      <w:tr w:rsidR="0052606F" w:rsidRPr="00CB1A2A" w:rsidTr="00D813C9">
        <w:tc>
          <w:tcPr>
            <w:tcW w:w="0" w:type="auto"/>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19</w:t>
            </w:r>
          </w:p>
        </w:tc>
        <w:tc>
          <w:tcPr>
            <w:tcW w:w="0" w:type="auto"/>
          </w:tcPr>
          <w:p w:rsidR="0052606F" w:rsidRPr="00CB1A2A" w:rsidRDefault="0052606F" w:rsidP="007C7AC7">
            <w:pPr>
              <w:jc w:val="center"/>
              <w:rPr>
                <w:rFonts w:ascii="Times New Roman" w:eastAsia="Times New Roman" w:hAnsi="Times New Roman" w:cs="Times New Roman"/>
                <w:sz w:val="24"/>
                <w:szCs w:val="24"/>
              </w:rPr>
            </w:pPr>
          </w:p>
        </w:tc>
        <w:tc>
          <w:tcPr>
            <w:tcW w:w="1631" w:type="dxa"/>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Пешка в игре.</w:t>
            </w:r>
          </w:p>
        </w:tc>
        <w:tc>
          <w:tcPr>
            <w:tcW w:w="1075" w:type="dxa"/>
          </w:tcPr>
          <w:p w:rsidR="0052606F" w:rsidRPr="00CB1A2A" w:rsidRDefault="0052606F" w:rsidP="007C7AC7">
            <w:pPr>
              <w:jc w:val="cente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1</w:t>
            </w:r>
          </w:p>
        </w:tc>
        <w:tc>
          <w:tcPr>
            <w:tcW w:w="3394" w:type="dxa"/>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Комбинации, ведущие к достижению материального перевеса. Тема превращения пешки.  Дидактические игры и задания «Проведи пешку в ферзи». Игровая практика</w:t>
            </w:r>
          </w:p>
        </w:tc>
        <w:tc>
          <w:tcPr>
            <w:tcW w:w="1870" w:type="dxa"/>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 xml:space="preserve">Дидактические задания и игры «Игра на уничтожение» (пешка против пешки, две пешки против </w:t>
            </w:r>
            <w:r w:rsidRPr="00CB1A2A">
              <w:rPr>
                <w:rFonts w:ascii="Times New Roman" w:eastAsia="Times New Roman" w:hAnsi="Times New Roman" w:cs="Times New Roman"/>
                <w:sz w:val="24"/>
                <w:szCs w:val="24"/>
              </w:rPr>
              <w:lastRenderedPageBreak/>
              <w:t>одной, одна пешка против двух, многопешечные положения), «Ограничение подвижности».</w:t>
            </w:r>
          </w:p>
        </w:tc>
        <w:tc>
          <w:tcPr>
            <w:tcW w:w="1248" w:type="dxa"/>
          </w:tcPr>
          <w:p w:rsidR="0052606F" w:rsidRPr="00CB1A2A" w:rsidRDefault="0052606F" w:rsidP="007C7AC7">
            <w:pPr>
              <w:jc w:val="cente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lastRenderedPageBreak/>
              <w:t>игра</w:t>
            </w:r>
          </w:p>
        </w:tc>
      </w:tr>
      <w:tr w:rsidR="0052606F" w:rsidRPr="00CB1A2A" w:rsidTr="00D813C9">
        <w:tc>
          <w:tcPr>
            <w:tcW w:w="0" w:type="auto"/>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lastRenderedPageBreak/>
              <w:t>20</w:t>
            </w:r>
          </w:p>
        </w:tc>
        <w:tc>
          <w:tcPr>
            <w:tcW w:w="0" w:type="auto"/>
          </w:tcPr>
          <w:p w:rsidR="0052606F" w:rsidRPr="00CB1A2A" w:rsidRDefault="0052606F" w:rsidP="007C7AC7">
            <w:pPr>
              <w:jc w:val="center"/>
              <w:rPr>
                <w:rFonts w:ascii="Times New Roman" w:eastAsia="Times New Roman" w:hAnsi="Times New Roman" w:cs="Times New Roman"/>
                <w:sz w:val="24"/>
                <w:szCs w:val="24"/>
              </w:rPr>
            </w:pPr>
          </w:p>
        </w:tc>
        <w:tc>
          <w:tcPr>
            <w:tcW w:w="1631" w:type="dxa"/>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Пешка против ферзя, ладьи, коня, слона.</w:t>
            </w:r>
          </w:p>
        </w:tc>
        <w:tc>
          <w:tcPr>
            <w:tcW w:w="1075" w:type="dxa"/>
          </w:tcPr>
          <w:p w:rsidR="0052606F" w:rsidRPr="00CB1A2A" w:rsidRDefault="0052606F" w:rsidP="007C7AC7">
            <w:pPr>
              <w:jc w:val="cente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1</w:t>
            </w:r>
          </w:p>
        </w:tc>
        <w:tc>
          <w:tcPr>
            <w:tcW w:w="3394" w:type="dxa"/>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Принципы игры в дебюте</w:t>
            </w:r>
          </w:p>
          <w:p w:rsidR="0052606F" w:rsidRPr="00CB1A2A" w:rsidRDefault="0052606F" w:rsidP="007C7AC7">
            <w:pPr>
              <w:rPr>
                <w:rFonts w:ascii="Times New Roman" w:eastAsia="Times New Roman" w:hAnsi="Times New Roman" w:cs="Times New Roman"/>
                <w:sz w:val="24"/>
                <w:szCs w:val="24"/>
              </w:rPr>
            </w:pPr>
          </w:p>
        </w:tc>
        <w:tc>
          <w:tcPr>
            <w:tcW w:w="1870" w:type="dxa"/>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Дидактические задания и игры» Перехитри часовых», «Сними часовых», «Атака неприятельской фигуры», «Двойной удар», «Взятие», «Защита», «Выиграй фигуру», «Игра на уничтожение» (пешка против ферзя, пешка против ладьи, пешка против слона, пешка против коня, сложные положения), «Ограничение подвижности».</w:t>
            </w:r>
          </w:p>
        </w:tc>
        <w:tc>
          <w:tcPr>
            <w:tcW w:w="1248" w:type="dxa"/>
          </w:tcPr>
          <w:p w:rsidR="0052606F" w:rsidRPr="00CB1A2A" w:rsidRDefault="0052606F" w:rsidP="007C7AC7">
            <w:pPr>
              <w:jc w:val="cente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игра</w:t>
            </w:r>
          </w:p>
        </w:tc>
      </w:tr>
      <w:tr w:rsidR="0052606F" w:rsidRPr="00CB1A2A" w:rsidTr="00D813C9">
        <w:tc>
          <w:tcPr>
            <w:tcW w:w="0" w:type="auto"/>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21</w:t>
            </w:r>
          </w:p>
        </w:tc>
        <w:tc>
          <w:tcPr>
            <w:tcW w:w="0" w:type="auto"/>
          </w:tcPr>
          <w:p w:rsidR="0052606F" w:rsidRPr="00CB1A2A" w:rsidRDefault="0052606F" w:rsidP="007C7AC7">
            <w:pPr>
              <w:jc w:val="center"/>
              <w:rPr>
                <w:rFonts w:ascii="Times New Roman" w:eastAsia="Times New Roman" w:hAnsi="Times New Roman" w:cs="Times New Roman"/>
                <w:sz w:val="24"/>
                <w:szCs w:val="24"/>
              </w:rPr>
            </w:pPr>
          </w:p>
        </w:tc>
        <w:tc>
          <w:tcPr>
            <w:tcW w:w="1631" w:type="dxa"/>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Знакомство с шахматной фигурой. Король</w:t>
            </w:r>
          </w:p>
        </w:tc>
        <w:tc>
          <w:tcPr>
            <w:tcW w:w="1075" w:type="dxa"/>
          </w:tcPr>
          <w:p w:rsidR="0052606F" w:rsidRPr="00CB1A2A" w:rsidRDefault="0052606F" w:rsidP="007C7AC7">
            <w:pPr>
              <w:jc w:val="cente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1</w:t>
            </w:r>
          </w:p>
        </w:tc>
        <w:tc>
          <w:tcPr>
            <w:tcW w:w="3394" w:type="dxa"/>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Мат в один ход</w:t>
            </w:r>
          </w:p>
          <w:p w:rsidR="0052606F" w:rsidRPr="00CB1A2A" w:rsidRDefault="0052606F" w:rsidP="007C7AC7">
            <w:pPr>
              <w:jc w:val="center"/>
              <w:rPr>
                <w:rFonts w:ascii="Times New Roman" w:eastAsia="Times New Roman" w:hAnsi="Times New Roman" w:cs="Times New Roman"/>
                <w:sz w:val="24"/>
                <w:szCs w:val="24"/>
              </w:rPr>
            </w:pPr>
          </w:p>
        </w:tc>
        <w:tc>
          <w:tcPr>
            <w:tcW w:w="1870" w:type="dxa"/>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 xml:space="preserve">Место короля в начальном положении. Ход короля, взятие. Короля не бьют, но и под бой его ставить нельзя. Дидактические задания и игры «Лабиринт», «Перехитри часовых», «Один в поле воин», «Кратчайший путь», «Игра на </w:t>
            </w:r>
            <w:r w:rsidRPr="00CB1A2A">
              <w:rPr>
                <w:rFonts w:ascii="Times New Roman" w:eastAsia="Times New Roman" w:hAnsi="Times New Roman" w:cs="Times New Roman"/>
                <w:sz w:val="24"/>
                <w:szCs w:val="24"/>
              </w:rPr>
              <w:lastRenderedPageBreak/>
              <w:t>уничтожение» (король против короля).</w:t>
            </w:r>
          </w:p>
        </w:tc>
        <w:tc>
          <w:tcPr>
            <w:tcW w:w="1248" w:type="dxa"/>
          </w:tcPr>
          <w:p w:rsidR="0052606F" w:rsidRPr="00CB1A2A" w:rsidRDefault="0052606F" w:rsidP="007C7AC7">
            <w:pPr>
              <w:jc w:val="cente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lastRenderedPageBreak/>
              <w:t>беседа</w:t>
            </w:r>
          </w:p>
        </w:tc>
      </w:tr>
      <w:tr w:rsidR="0052606F" w:rsidRPr="00CB1A2A" w:rsidTr="00D813C9">
        <w:tc>
          <w:tcPr>
            <w:tcW w:w="0" w:type="auto"/>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lastRenderedPageBreak/>
              <w:t>22</w:t>
            </w:r>
          </w:p>
        </w:tc>
        <w:tc>
          <w:tcPr>
            <w:tcW w:w="0" w:type="auto"/>
          </w:tcPr>
          <w:p w:rsidR="0052606F" w:rsidRPr="00CB1A2A" w:rsidRDefault="0052606F" w:rsidP="007C7AC7">
            <w:pPr>
              <w:jc w:val="center"/>
              <w:rPr>
                <w:rFonts w:ascii="Times New Roman" w:eastAsia="Times New Roman" w:hAnsi="Times New Roman" w:cs="Times New Roman"/>
                <w:sz w:val="24"/>
                <w:szCs w:val="24"/>
              </w:rPr>
            </w:pPr>
          </w:p>
        </w:tc>
        <w:tc>
          <w:tcPr>
            <w:tcW w:w="1631" w:type="dxa"/>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Король против других фигур.</w:t>
            </w:r>
          </w:p>
        </w:tc>
        <w:tc>
          <w:tcPr>
            <w:tcW w:w="1075" w:type="dxa"/>
          </w:tcPr>
          <w:p w:rsidR="0052606F" w:rsidRPr="00CB1A2A" w:rsidRDefault="0052606F" w:rsidP="007C7AC7">
            <w:pPr>
              <w:jc w:val="cente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1</w:t>
            </w:r>
          </w:p>
        </w:tc>
        <w:tc>
          <w:tcPr>
            <w:tcW w:w="3394" w:type="dxa"/>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Техника матования одинокого короля. Ферзь и ладья против короля.</w:t>
            </w:r>
          </w:p>
        </w:tc>
        <w:tc>
          <w:tcPr>
            <w:tcW w:w="1870" w:type="dxa"/>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Дидактические задания и игры «Перехитри часовых», «Сними часовых», «Атака неприятельской фигуры», «Двойной удар», «Взятие», «Защита», «Выиграй фигуру», «Захват контрольного поля», «Защита контрольного поля», «Игра на уничтожение» (король против ферзя, король против ладьи, король против слона, король против коня, король против пешки), «Ограничение подвижности».</w:t>
            </w:r>
          </w:p>
        </w:tc>
        <w:tc>
          <w:tcPr>
            <w:tcW w:w="1248" w:type="dxa"/>
          </w:tcPr>
          <w:p w:rsidR="0052606F" w:rsidRPr="00CB1A2A" w:rsidRDefault="0052606F" w:rsidP="007C7AC7">
            <w:pPr>
              <w:jc w:val="cente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тест</w:t>
            </w:r>
          </w:p>
        </w:tc>
      </w:tr>
      <w:tr w:rsidR="0052606F" w:rsidRPr="00CB1A2A" w:rsidTr="00D813C9">
        <w:tc>
          <w:tcPr>
            <w:tcW w:w="10456" w:type="dxa"/>
            <w:gridSpan w:val="7"/>
          </w:tcPr>
          <w:p w:rsidR="0052606F" w:rsidRPr="00CB1A2A" w:rsidRDefault="0052606F" w:rsidP="007C7AC7">
            <w:pPr>
              <w:jc w:val="center"/>
              <w:rPr>
                <w:rFonts w:ascii="Times New Roman" w:eastAsia="Times New Roman" w:hAnsi="Times New Roman" w:cs="Times New Roman"/>
                <w:sz w:val="24"/>
                <w:szCs w:val="24"/>
              </w:rPr>
            </w:pPr>
            <w:r w:rsidRPr="00CB1A2A">
              <w:rPr>
                <w:rFonts w:ascii="Times New Roman" w:eastAsia="Times New Roman" w:hAnsi="Times New Roman" w:cs="Times New Roman"/>
                <w:b/>
                <w:bCs/>
                <w:sz w:val="24"/>
                <w:szCs w:val="24"/>
              </w:rPr>
              <w:t>5. Цель шахматной партии.</w:t>
            </w:r>
          </w:p>
        </w:tc>
      </w:tr>
      <w:tr w:rsidR="0052606F" w:rsidRPr="00CB1A2A" w:rsidTr="00D813C9">
        <w:tc>
          <w:tcPr>
            <w:tcW w:w="0" w:type="auto"/>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23</w:t>
            </w:r>
          </w:p>
        </w:tc>
        <w:tc>
          <w:tcPr>
            <w:tcW w:w="0" w:type="auto"/>
          </w:tcPr>
          <w:p w:rsidR="0052606F" w:rsidRPr="00CB1A2A" w:rsidRDefault="0052606F" w:rsidP="007C7AC7">
            <w:pPr>
              <w:jc w:val="center"/>
              <w:rPr>
                <w:rFonts w:ascii="Times New Roman" w:eastAsia="Times New Roman" w:hAnsi="Times New Roman" w:cs="Times New Roman"/>
                <w:sz w:val="24"/>
                <w:szCs w:val="24"/>
              </w:rPr>
            </w:pPr>
          </w:p>
        </w:tc>
        <w:tc>
          <w:tcPr>
            <w:tcW w:w="1631" w:type="dxa"/>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Шах</w:t>
            </w:r>
          </w:p>
        </w:tc>
        <w:tc>
          <w:tcPr>
            <w:tcW w:w="1075" w:type="dxa"/>
          </w:tcPr>
          <w:p w:rsidR="0052606F" w:rsidRPr="00CB1A2A" w:rsidRDefault="0052606F" w:rsidP="007C7AC7">
            <w:pPr>
              <w:jc w:val="cente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1</w:t>
            </w:r>
          </w:p>
        </w:tc>
        <w:tc>
          <w:tcPr>
            <w:tcW w:w="3394" w:type="dxa"/>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Шах, мат, пат, ничья, мат в один ход, длинная и короткая рокировка и ее правила.</w:t>
            </w:r>
          </w:p>
        </w:tc>
        <w:tc>
          <w:tcPr>
            <w:tcW w:w="1870" w:type="dxa"/>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Шах ферзем, ладьей, слоном, конем, пешкой. Защита от шаха. Открытый шах. Двойной шах. Дидактические задания «Шах или не шах», «Дай шах», «Пять шахов», «Защита от шаха». Дидактическая игра «Первый шах».</w:t>
            </w:r>
          </w:p>
        </w:tc>
        <w:tc>
          <w:tcPr>
            <w:tcW w:w="1248" w:type="dxa"/>
          </w:tcPr>
          <w:p w:rsidR="0052606F" w:rsidRPr="00CB1A2A" w:rsidRDefault="0052606F" w:rsidP="007C7AC7">
            <w:pPr>
              <w:jc w:val="cente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беседа</w:t>
            </w:r>
          </w:p>
        </w:tc>
      </w:tr>
      <w:tr w:rsidR="0052606F" w:rsidRPr="00CB1A2A" w:rsidTr="00D813C9">
        <w:tc>
          <w:tcPr>
            <w:tcW w:w="0" w:type="auto"/>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lastRenderedPageBreak/>
              <w:t>24</w:t>
            </w:r>
          </w:p>
        </w:tc>
        <w:tc>
          <w:tcPr>
            <w:tcW w:w="0" w:type="auto"/>
          </w:tcPr>
          <w:p w:rsidR="0052606F" w:rsidRPr="00CB1A2A" w:rsidRDefault="0052606F" w:rsidP="007C7AC7">
            <w:pPr>
              <w:jc w:val="center"/>
              <w:rPr>
                <w:rFonts w:ascii="Times New Roman" w:eastAsia="Times New Roman" w:hAnsi="Times New Roman" w:cs="Times New Roman"/>
                <w:sz w:val="24"/>
                <w:szCs w:val="24"/>
              </w:rPr>
            </w:pPr>
          </w:p>
        </w:tc>
        <w:tc>
          <w:tcPr>
            <w:tcW w:w="1631" w:type="dxa"/>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Мат</w:t>
            </w:r>
          </w:p>
        </w:tc>
        <w:tc>
          <w:tcPr>
            <w:tcW w:w="1075" w:type="dxa"/>
          </w:tcPr>
          <w:p w:rsidR="0052606F" w:rsidRPr="00CB1A2A" w:rsidRDefault="0052606F" w:rsidP="007C7AC7">
            <w:pPr>
              <w:jc w:val="cente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1</w:t>
            </w:r>
          </w:p>
        </w:tc>
        <w:tc>
          <w:tcPr>
            <w:tcW w:w="3394" w:type="dxa"/>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Техника матования одинокого короля. Две ладьи против короля.</w:t>
            </w:r>
          </w:p>
        </w:tc>
        <w:tc>
          <w:tcPr>
            <w:tcW w:w="1870" w:type="dxa"/>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Цель игры. Мат ферзем, ладьей, слоном, конем, пешкой. Мат в один ход. Мат в один ход ферзем, ладьей, слоном, пешкой (простые приемы). Дидактические задания «Мат или не мат», «Мат в один ход».</w:t>
            </w:r>
          </w:p>
        </w:tc>
        <w:tc>
          <w:tcPr>
            <w:tcW w:w="1248" w:type="dxa"/>
          </w:tcPr>
          <w:p w:rsidR="0052606F" w:rsidRPr="00CB1A2A" w:rsidRDefault="0052606F" w:rsidP="007C7AC7">
            <w:pPr>
              <w:jc w:val="cente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беседа</w:t>
            </w:r>
          </w:p>
        </w:tc>
      </w:tr>
      <w:tr w:rsidR="0052606F" w:rsidRPr="00CB1A2A" w:rsidTr="00D813C9">
        <w:tc>
          <w:tcPr>
            <w:tcW w:w="0" w:type="auto"/>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25</w:t>
            </w:r>
          </w:p>
        </w:tc>
        <w:tc>
          <w:tcPr>
            <w:tcW w:w="0" w:type="auto"/>
          </w:tcPr>
          <w:p w:rsidR="0052606F" w:rsidRPr="00CB1A2A" w:rsidRDefault="0052606F" w:rsidP="007C7AC7">
            <w:pPr>
              <w:jc w:val="center"/>
              <w:rPr>
                <w:rFonts w:ascii="Times New Roman" w:eastAsia="Times New Roman" w:hAnsi="Times New Roman" w:cs="Times New Roman"/>
                <w:sz w:val="24"/>
                <w:szCs w:val="24"/>
              </w:rPr>
            </w:pPr>
          </w:p>
        </w:tc>
        <w:tc>
          <w:tcPr>
            <w:tcW w:w="1631" w:type="dxa"/>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Ставим мат</w:t>
            </w:r>
          </w:p>
        </w:tc>
        <w:tc>
          <w:tcPr>
            <w:tcW w:w="1075" w:type="dxa"/>
          </w:tcPr>
          <w:p w:rsidR="0052606F" w:rsidRPr="00CB1A2A" w:rsidRDefault="0052606F" w:rsidP="007C7AC7">
            <w:pPr>
              <w:jc w:val="cente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1</w:t>
            </w:r>
          </w:p>
        </w:tc>
        <w:tc>
          <w:tcPr>
            <w:tcW w:w="3394" w:type="dxa"/>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Техника матования одинокого короля. Ферзь и ладья против короля.</w:t>
            </w:r>
          </w:p>
        </w:tc>
        <w:tc>
          <w:tcPr>
            <w:tcW w:w="1870" w:type="dxa"/>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Мат в один ход: сложные примеры с большим числом шахматных фигур. Дидактическое задание «Дай мат в один ход».</w:t>
            </w:r>
          </w:p>
        </w:tc>
        <w:tc>
          <w:tcPr>
            <w:tcW w:w="1248" w:type="dxa"/>
          </w:tcPr>
          <w:p w:rsidR="0052606F" w:rsidRPr="00CB1A2A" w:rsidRDefault="0052606F" w:rsidP="007C7AC7">
            <w:pPr>
              <w:jc w:val="cente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игра</w:t>
            </w:r>
          </w:p>
        </w:tc>
      </w:tr>
      <w:tr w:rsidR="0052606F" w:rsidRPr="00CB1A2A" w:rsidTr="00D813C9">
        <w:tc>
          <w:tcPr>
            <w:tcW w:w="0" w:type="auto"/>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26</w:t>
            </w:r>
          </w:p>
        </w:tc>
        <w:tc>
          <w:tcPr>
            <w:tcW w:w="0" w:type="auto"/>
          </w:tcPr>
          <w:p w:rsidR="0052606F" w:rsidRPr="00CB1A2A" w:rsidRDefault="0052606F" w:rsidP="007C7AC7">
            <w:pPr>
              <w:jc w:val="center"/>
              <w:rPr>
                <w:rFonts w:ascii="Times New Roman" w:eastAsia="Times New Roman" w:hAnsi="Times New Roman" w:cs="Times New Roman"/>
                <w:sz w:val="24"/>
                <w:szCs w:val="24"/>
              </w:rPr>
            </w:pPr>
          </w:p>
        </w:tc>
        <w:tc>
          <w:tcPr>
            <w:tcW w:w="1631" w:type="dxa"/>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Ничья, пат</w:t>
            </w:r>
          </w:p>
        </w:tc>
        <w:tc>
          <w:tcPr>
            <w:tcW w:w="1075" w:type="dxa"/>
          </w:tcPr>
          <w:p w:rsidR="0052606F" w:rsidRPr="00CB1A2A" w:rsidRDefault="0052606F" w:rsidP="007C7AC7">
            <w:pPr>
              <w:jc w:val="cente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1</w:t>
            </w:r>
          </w:p>
        </w:tc>
        <w:tc>
          <w:tcPr>
            <w:tcW w:w="3394" w:type="dxa"/>
          </w:tcPr>
          <w:p w:rsidR="0052606F" w:rsidRPr="00CB1A2A" w:rsidRDefault="0052606F" w:rsidP="007C7AC7">
            <w:pPr>
              <w:jc w:val="center"/>
              <w:rPr>
                <w:rFonts w:ascii="Times New Roman" w:eastAsia="Times New Roman" w:hAnsi="Times New Roman" w:cs="Times New Roman"/>
                <w:sz w:val="24"/>
                <w:szCs w:val="24"/>
              </w:rPr>
            </w:pPr>
          </w:p>
        </w:tc>
        <w:tc>
          <w:tcPr>
            <w:tcW w:w="1870" w:type="dxa"/>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Отличие пата от мата. Варианты ничьей. Примеры на пат. Дидактическое задание «Пат или не пат».</w:t>
            </w:r>
          </w:p>
        </w:tc>
        <w:tc>
          <w:tcPr>
            <w:tcW w:w="1248" w:type="dxa"/>
          </w:tcPr>
          <w:p w:rsidR="0052606F" w:rsidRPr="00CB1A2A" w:rsidRDefault="0052606F" w:rsidP="007C7AC7">
            <w:pPr>
              <w:jc w:val="cente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игра</w:t>
            </w:r>
          </w:p>
        </w:tc>
      </w:tr>
      <w:tr w:rsidR="0052606F" w:rsidRPr="00CB1A2A" w:rsidTr="00D813C9">
        <w:tc>
          <w:tcPr>
            <w:tcW w:w="0" w:type="auto"/>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27</w:t>
            </w:r>
          </w:p>
        </w:tc>
        <w:tc>
          <w:tcPr>
            <w:tcW w:w="0" w:type="auto"/>
          </w:tcPr>
          <w:p w:rsidR="0052606F" w:rsidRPr="00CB1A2A" w:rsidRDefault="0052606F" w:rsidP="007C7AC7">
            <w:pPr>
              <w:jc w:val="center"/>
              <w:rPr>
                <w:rFonts w:ascii="Times New Roman" w:eastAsia="Times New Roman" w:hAnsi="Times New Roman" w:cs="Times New Roman"/>
                <w:sz w:val="24"/>
                <w:szCs w:val="24"/>
              </w:rPr>
            </w:pPr>
          </w:p>
        </w:tc>
        <w:tc>
          <w:tcPr>
            <w:tcW w:w="1631" w:type="dxa"/>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Рокировка</w:t>
            </w:r>
          </w:p>
        </w:tc>
        <w:tc>
          <w:tcPr>
            <w:tcW w:w="1075" w:type="dxa"/>
          </w:tcPr>
          <w:p w:rsidR="0052606F" w:rsidRPr="00CB1A2A" w:rsidRDefault="0052606F" w:rsidP="007C7AC7">
            <w:pPr>
              <w:jc w:val="cente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1</w:t>
            </w:r>
          </w:p>
        </w:tc>
        <w:tc>
          <w:tcPr>
            <w:tcW w:w="3394" w:type="dxa"/>
          </w:tcPr>
          <w:p w:rsidR="0052606F" w:rsidRPr="00CB1A2A" w:rsidRDefault="0052606F" w:rsidP="007C7AC7">
            <w:pPr>
              <w:jc w:val="center"/>
              <w:rPr>
                <w:rFonts w:ascii="Times New Roman" w:eastAsia="Times New Roman" w:hAnsi="Times New Roman" w:cs="Times New Roman"/>
                <w:sz w:val="24"/>
                <w:szCs w:val="24"/>
              </w:rPr>
            </w:pPr>
          </w:p>
        </w:tc>
        <w:tc>
          <w:tcPr>
            <w:tcW w:w="1870" w:type="dxa"/>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Длинная и короткая рокировка. Правила рокировки. Дидактическое задание «Рокировка».</w:t>
            </w:r>
          </w:p>
        </w:tc>
        <w:tc>
          <w:tcPr>
            <w:tcW w:w="1248" w:type="dxa"/>
          </w:tcPr>
          <w:p w:rsidR="0052606F" w:rsidRPr="00CB1A2A" w:rsidRDefault="0052606F" w:rsidP="007C7AC7">
            <w:pPr>
              <w:jc w:val="cente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беседа</w:t>
            </w:r>
          </w:p>
        </w:tc>
      </w:tr>
      <w:tr w:rsidR="0052606F" w:rsidRPr="00CB1A2A" w:rsidTr="00D813C9">
        <w:tc>
          <w:tcPr>
            <w:tcW w:w="10456" w:type="dxa"/>
            <w:gridSpan w:val="7"/>
          </w:tcPr>
          <w:p w:rsidR="0052606F" w:rsidRPr="00CB1A2A" w:rsidRDefault="0052606F" w:rsidP="007C7AC7">
            <w:pPr>
              <w:jc w:val="center"/>
              <w:rPr>
                <w:rFonts w:ascii="Times New Roman" w:eastAsia="Times New Roman" w:hAnsi="Times New Roman" w:cs="Times New Roman"/>
                <w:sz w:val="24"/>
                <w:szCs w:val="24"/>
              </w:rPr>
            </w:pPr>
            <w:r w:rsidRPr="00CB1A2A">
              <w:rPr>
                <w:rFonts w:ascii="Times New Roman" w:eastAsia="Times New Roman" w:hAnsi="Times New Roman" w:cs="Times New Roman"/>
                <w:b/>
                <w:bCs/>
                <w:sz w:val="24"/>
                <w:szCs w:val="24"/>
              </w:rPr>
              <w:t>6. Игра всеми фигурами из начального положения.</w:t>
            </w:r>
          </w:p>
        </w:tc>
      </w:tr>
      <w:tr w:rsidR="0052606F" w:rsidRPr="00CB1A2A" w:rsidTr="00D813C9">
        <w:tc>
          <w:tcPr>
            <w:tcW w:w="0" w:type="auto"/>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28</w:t>
            </w:r>
          </w:p>
        </w:tc>
        <w:tc>
          <w:tcPr>
            <w:tcW w:w="0" w:type="auto"/>
          </w:tcPr>
          <w:p w:rsidR="0052606F" w:rsidRPr="00CB1A2A" w:rsidRDefault="0052606F" w:rsidP="007C7AC7">
            <w:pPr>
              <w:jc w:val="center"/>
              <w:rPr>
                <w:rFonts w:ascii="Times New Roman" w:eastAsia="Times New Roman" w:hAnsi="Times New Roman" w:cs="Times New Roman"/>
                <w:sz w:val="24"/>
                <w:szCs w:val="24"/>
              </w:rPr>
            </w:pPr>
          </w:p>
        </w:tc>
        <w:tc>
          <w:tcPr>
            <w:tcW w:w="1631" w:type="dxa"/>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Шахматная партия.</w:t>
            </w:r>
          </w:p>
        </w:tc>
        <w:tc>
          <w:tcPr>
            <w:tcW w:w="1075" w:type="dxa"/>
          </w:tcPr>
          <w:p w:rsidR="0052606F" w:rsidRPr="00CB1A2A" w:rsidRDefault="0052606F" w:rsidP="007C7AC7">
            <w:pPr>
              <w:jc w:val="cente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1</w:t>
            </w:r>
          </w:p>
        </w:tc>
        <w:tc>
          <w:tcPr>
            <w:tcW w:w="3394" w:type="dxa"/>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Самые общие представления о том, как начинать шахматную партию</w:t>
            </w:r>
          </w:p>
        </w:tc>
        <w:tc>
          <w:tcPr>
            <w:tcW w:w="1870" w:type="dxa"/>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Самые общие представления о том, как начинать шахматную партию</w:t>
            </w:r>
          </w:p>
        </w:tc>
        <w:tc>
          <w:tcPr>
            <w:tcW w:w="1248" w:type="dxa"/>
          </w:tcPr>
          <w:p w:rsidR="0052606F" w:rsidRPr="00CB1A2A" w:rsidRDefault="0052606F" w:rsidP="007C7AC7">
            <w:pPr>
              <w:jc w:val="cente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игра</w:t>
            </w:r>
          </w:p>
        </w:tc>
      </w:tr>
      <w:tr w:rsidR="0052606F" w:rsidRPr="00CB1A2A" w:rsidTr="00D813C9">
        <w:tc>
          <w:tcPr>
            <w:tcW w:w="0" w:type="auto"/>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29</w:t>
            </w:r>
          </w:p>
        </w:tc>
        <w:tc>
          <w:tcPr>
            <w:tcW w:w="0" w:type="auto"/>
          </w:tcPr>
          <w:p w:rsidR="0052606F" w:rsidRPr="00CB1A2A" w:rsidRDefault="0052606F" w:rsidP="007C7AC7">
            <w:pPr>
              <w:jc w:val="center"/>
              <w:rPr>
                <w:rFonts w:ascii="Times New Roman" w:eastAsia="Times New Roman" w:hAnsi="Times New Roman" w:cs="Times New Roman"/>
                <w:sz w:val="24"/>
                <w:szCs w:val="24"/>
              </w:rPr>
            </w:pPr>
          </w:p>
        </w:tc>
        <w:tc>
          <w:tcPr>
            <w:tcW w:w="1631" w:type="dxa"/>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Шахматная партия.</w:t>
            </w:r>
          </w:p>
        </w:tc>
        <w:tc>
          <w:tcPr>
            <w:tcW w:w="1075" w:type="dxa"/>
          </w:tcPr>
          <w:p w:rsidR="0052606F" w:rsidRPr="00CB1A2A" w:rsidRDefault="0052606F" w:rsidP="007C7AC7">
            <w:pPr>
              <w:jc w:val="cente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1</w:t>
            </w:r>
          </w:p>
        </w:tc>
        <w:tc>
          <w:tcPr>
            <w:tcW w:w="3394" w:type="dxa"/>
          </w:tcPr>
          <w:p w:rsidR="0052606F" w:rsidRPr="00CB1A2A" w:rsidRDefault="0052606F" w:rsidP="007C7AC7">
            <w:pPr>
              <w:jc w:val="center"/>
              <w:rPr>
                <w:rFonts w:ascii="Times New Roman" w:eastAsia="Times New Roman" w:hAnsi="Times New Roman" w:cs="Times New Roman"/>
                <w:sz w:val="24"/>
                <w:szCs w:val="24"/>
              </w:rPr>
            </w:pPr>
          </w:p>
        </w:tc>
        <w:tc>
          <w:tcPr>
            <w:tcW w:w="1870" w:type="dxa"/>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 xml:space="preserve">Игра всеми фигурами из </w:t>
            </w:r>
            <w:r w:rsidRPr="00CB1A2A">
              <w:rPr>
                <w:rFonts w:ascii="Times New Roman" w:eastAsia="Times New Roman" w:hAnsi="Times New Roman" w:cs="Times New Roman"/>
                <w:sz w:val="24"/>
                <w:szCs w:val="24"/>
              </w:rPr>
              <w:lastRenderedPageBreak/>
              <w:t>начального положения (без пояснения о том, как лучше начинать шахматную партию). Дидактическая игра «Два хода».</w:t>
            </w:r>
          </w:p>
        </w:tc>
        <w:tc>
          <w:tcPr>
            <w:tcW w:w="1248" w:type="dxa"/>
          </w:tcPr>
          <w:p w:rsidR="0052606F" w:rsidRPr="00CB1A2A" w:rsidRDefault="0052606F" w:rsidP="007C7AC7">
            <w:pPr>
              <w:jc w:val="cente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lastRenderedPageBreak/>
              <w:t>игра</w:t>
            </w:r>
          </w:p>
        </w:tc>
      </w:tr>
      <w:tr w:rsidR="0052606F" w:rsidRPr="00CB1A2A" w:rsidTr="00D813C9">
        <w:tc>
          <w:tcPr>
            <w:tcW w:w="0" w:type="auto"/>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lastRenderedPageBreak/>
              <w:t>30</w:t>
            </w:r>
          </w:p>
        </w:tc>
        <w:tc>
          <w:tcPr>
            <w:tcW w:w="0" w:type="auto"/>
          </w:tcPr>
          <w:p w:rsidR="0052606F" w:rsidRPr="00CB1A2A" w:rsidRDefault="0052606F" w:rsidP="007C7AC7">
            <w:pPr>
              <w:jc w:val="center"/>
              <w:rPr>
                <w:rFonts w:ascii="Times New Roman" w:eastAsia="Times New Roman" w:hAnsi="Times New Roman" w:cs="Times New Roman"/>
                <w:sz w:val="24"/>
                <w:szCs w:val="24"/>
              </w:rPr>
            </w:pPr>
          </w:p>
        </w:tc>
        <w:tc>
          <w:tcPr>
            <w:tcW w:w="1631" w:type="dxa"/>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Шахматная партия.</w:t>
            </w:r>
          </w:p>
        </w:tc>
        <w:tc>
          <w:tcPr>
            <w:tcW w:w="1075" w:type="dxa"/>
          </w:tcPr>
          <w:p w:rsidR="0052606F" w:rsidRPr="00CB1A2A" w:rsidRDefault="0052606F" w:rsidP="007C7AC7">
            <w:pPr>
              <w:jc w:val="cente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1</w:t>
            </w:r>
          </w:p>
        </w:tc>
        <w:tc>
          <w:tcPr>
            <w:tcW w:w="3394" w:type="dxa"/>
          </w:tcPr>
          <w:p w:rsidR="0052606F" w:rsidRPr="00CB1A2A" w:rsidRDefault="0052606F" w:rsidP="007C7AC7">
            <w:pPr>
              <w:jc w:val="center"/>
              <w:rPr>
                <w:rFonts w:ascii="Times New Roman" w:eastAsia="Times New Roman" w:hAnsi="Times New Roman" w:cs="Times New Roman"/>
                <w:sz w:val="24"/>
                <w:szCs w:val="24"/>
              </w:rPr>
            </w:pPr>
          </w:p>
        </w:tc>
        <w:tc>
          <w:tcPr>
            <w:tcW w:w="1870" w:type="dxa"/>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Самые общие рекомендации о принципах разыгрывания дебюта. Игра всеми фигурами из начального положения. Демонстрация коротких партий.</w:t>
            </w:r>
          </w:p>
        </w:tc>
        <w:tc>
          <w:tcPr>
            <w:tcW w:w="1248" w:type="dxa"/>
          </w:tcPr>
          <w:p w:rsidR="0052606F" w:rsidRPr="00CB1A2A" w:rsidRDefault="0052606F" w:rsidP="007C7AC7">
            <w:pPr>
              <w:jc w:val="cente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игра</w:t>
            </w:r>
          </w:p>
        </w:tc>
      </w:tr>
      <w:tr w:rsidR="0052606F" w:rsidRPr="00CB1A2A" w:rsidTr="00D813C9">
        <w:tc>
          <w:tcPr>
            <w:tcW w:w="0" w:type="auto"/>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31</w:t>
            </w:r>
          </w:p>
        </w:tc>
        <w:tc>
          <w:tcPr>
            <w:tcW w:w="0" w:type="auto"/>
          </w:tcPr>
          <w:p w:rsidR="0052606F" w:rsidRPr="00CB1A2A" w:rsidRDefault="0052606F" w:rsidP="007C7AC7">
            <w:pPr>
              <w:jc w:val="center"/>
              <w:rPr>
                <w:rFonts w:ascii="Times New Roman" w:eastAsia="Times New Roman" w:hAnsi="Times New Roman" w:cs="Times New Roman"/>
                <w:sz w:val="24"/>
                <w:szCs w:val="24"/>
              </w:rPr>
            </w:pPr>
          </w:p>
        </w:tc>
        <w:tc>
          <w:tcPr>
            <w:tcW w:w="1631" w:type="dxa"/>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Шахматная партия.</w:t>
            </w:r>
          </w:p>
        </w:tc>
        <w:tc>
          <w:tcPr>
            <w:tcW w:w="1075" w:type="dxa"/>
          </w:tcPr>
          <w:p w:rsidR="0052606F" w:rsidRPr="00CB1A2A" w:rsidRDefault="0052606F" w:rsidP="007C7AC7">
            <w:pPr>
              <w:jc w:val="cente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1</w:t>
            </w:r>
          </w:p>
        </w:tc>
        <w:tc>
          <w:tcPr>
            <w:tcW w:w="3394" w:type="dxa"/>
          </w:tcPr>
          <w:p w:rsidR="0052606F" w:rsidRPr="00CB1A2A" w:rsidRDefault="0052606F" w:rsidP="007C7AC7">
            <w:pPr>
              <w:jc w:val="center"/>
              <w:rPr>
                <w:rFonts w:ascii="Times New Roman" w:eastAsia="Times New Roman" w:hAnsi="Times New Roman" w:cs="Times New Roman"/>
                <w:sz w:val="24"/>
                <w:szCs w:val="24"/>
              </w:rPr>
            </w:pPr>
          </w:p>
        </w:tc>
        <w:tc>
          <w:tcPr>
            <w:tcW w:w="1870" w:type="dxa"/>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Закрепление программного материала – викторина «В стране шахмат». Игра всеми фигурами из начального положения.</w:t>
            </w:r>
          </w:p>
        </w:tc>
        <w:tc>
          <w:tcPr>
            <w:tcW w:w="1248" w:type="dxa"/>
          </w:tcPr>
          <w:p w:rsidR="0052606F" w:rsidRPr="00CB1A2A" w:rsidRDefault="0052606F" w:rsidP="007C7AC7">
            <w:pPr>
              <w:jc w:val="cente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игра</w:t>
            </w:r>
          </w:p>
        </w:tc>
      </w:tr>
      <w:tr w:rsidR="0052606F" w:rsidRPr="00CB1A2A" w:rsidTr="00D813C9">
        <w:tc>
          <w:tcPr>
            <w:tcW w:w="0" w:type="auto"/>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32</w:t>
            </w:r>
          </w:p>
        </w:tc>
        <w:tc>
          <w:tcPr>
            <w:tcW w:w="0" w:type="auto"/>
          </w:tcPr>
          <w:p w:rsidR="0052606F" w:rsidRPr="00CB1A2A" w:rsidRDefault="0052606F" w:rsidP="007C7AC7">
            <w:pPr>
              <w:jc w:val="center"/>
              <w:rPr>
                <w:rFonts w:ascii="Times New Roman" w:eastAsia="Times New Roman" w:hAnsi="Times New Roman" w:cs="Times New Roman"/>
                <w:sz w:val="24"/>
                <w:szCs w:val="24"/>
              </w:rPr>
            </w:pPr>
          </w:p>
        </w:tc>
        <w:tc>
          <w:tcPr>
            <w:tcW w:w="1631" w:type="dxa"/>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Шахматная партия.</w:t>
            </w:r>
          </w:p>
        </w:tc>
        <w:tc>
          <w:tcPr>
            <w:tcW w:w="1075" w:type="dxa"/>
          </w:tcPr>
          <w:p w:rsidR="0052606F" w:rsidRPr="00CB1A2A" w:rsidRDefault="0052606F" w:rsidP="007C7AC7">
            <w:pPr>
              <w:jc w:val="cente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1</w:t>
            </w:r>
          </w:p>
        </w:tc>
        <w:tc>
          <w:tcPr>
            <w:tcW w:w="3394" w:type="dxa"/>
          </w:tcPr>
          <w:p w:rsidR="0052606F" w:rsidRPr="00CB1A2A" w:rsidRDefault="0052606F" w:rsidP="007C7AC7">
            <w:pPr>
              <w:jc w:val="center"/>
              <w:rPr>
                <w:rFonts w:ascii="Times New Roman" w:eastAsia="Times New Roman" w:hAnsi="Times New Roman" w:cs="Times New Roman"/>
                <w:sz w:val="24"/>
                <w:szCs w:val="24"/>
              </w:rPr>
            </w:pPr>
          </w:p>
        </w:tc>
        <w:tc>
          <w:tcPr>
            <w:tcW w:w="1870" w:type="dxa"/>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Закрепление программного материала – викторина «В стране шахмат». Игра всеми фигурами из начального положения.</w:t>
            </w:r>
          </w:p>
        </w:tc>
        <w:tc>
          <w:tcPr>
            <w:tcW w:w="1248" w:type="dxa"/>
          </w:tcPr>
          <w:p w:rsidR="0052606F" w:rsidRPr="00CB1A2A" w:rsidRDefault="0052606F" w:rsidP="007C7AC7">
            <w:pPr>
              <w:jc w:val="cente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игра</w:t>
            </w:r>
          </w:p>
        </w:tc>
      </w:tr>
      <w:tr w:rsidR="0052606F" w:rsidRPr="00CB1A2A" w:rsidTr="00D813C9">
        <w:tc>
          <w:tcPr>
            <w:tcW w:w="0" w:type="auto"/>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33</w:t>
            </w:r>
          </w:p>
        </w:tc>
        <w:tc>
          <w:tcPr>
            <w:tcW w:w="0" w:type="auto"/>
          </w:tcPr>
          <w:p w:rsidR="0052606F" w:rsidRPr="00CB1A2A" w:rsidRDefault="0052606F" w:rsidP="007C7AC7">
            <w:pPr>
              <w:jc w:val="center"/>
              <w:rPr>
                <w:rFonts w:ascii="Times New Roman" w:eastAsia="Times New Roman" w:hAnsi="Times New Roman" w:cs="Times New Roman"/>
                <w:sz w:val="24"/>
                <w:szCs w:val="24"/>
              </w:rPr>
            </w:pPr>
          </w:p>
        </w:tc>
        <w:tc>
          <w:tcPr>
            <w:tcW w:w="1631" w:type="dxa"/>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Повторение по теме «Сила и слабость шахматной фигуры, ее игровые возможности.</w:t>
            </w:r>
          </w:p>
        </w:tc>
        <w:tc>
          <w:tcPr>
            <w:tcW w:w="1075" w:type="dxa"/>
          </w:tcPr>
          <w:p w:rsidR="0052606F" w:rsidRPr="00CB1A2A" w:rsidRDefault="0052606F" w:rsidP="007C7AC7">
            <w:pPr>
              <w:jc w:val="cente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1</w:t>
            </w:r>
          </w:p>
        </w:tc>
        <w:tc>
          <w:tcPr>
            <w:tcW w:w="3394" w:type="dxa"/>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Повторение программного материала</w:t>
            </w:r>
          </w:p>
        </w:tc>
        <w:tc>
          <w:tcPr>
            <w:tcW w:w="1870" w:type="dxa"/>
          </w:tcPr>
          <w:p w:rsidR="0052606F" w:rsidRPr="00CB1A2A" w:rsidRDefault="0052606F" w:rsidP="007C7AC7">
            <w:pP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t xml:space="preserve">Рокировка. Взятие на проходе. Превращение пешки. Варианты ничьей. Самые общие рекомендации о принципах </w:t>
            </w:r>
            <w:r w:rsidRPr="00CB1A2A">
              <w:rPr>
                <w:rFonts w:ascii="Times New Roman" w:eastAsia="Times New Roman" w:hAnsi="Times New Roman" w:cs="Times New Roman"/>
                <w:sz w:val="24"/>
                <w:szCs w:val="24"/>
              </w:rPr>
              <w:lastRenderedPageBreak/>
              <w:t>разыгрывания дебюта. Задания на мат в один ход. Демонстрация коротких партий. Дидактические игры и задания «Две фигуры против целой армии», «Убери лишние фигуры», «Ходят только белые», «Неотвратимый мат». Игровая практика.</w:t>
            </w:r>
          </w:p>
        </w:tc>
        <w:tc>
          <w:tcPr>
            <w:tcW w:w="1248" w:type="dxa"/>
          </w:tcPr>
          <w:p w:rsidR="0052606F" w:rsidRPr="00CB1A2A" w:rsidRDefault="0052606F" w:rsidP="007C7AC7">
            <w:pPr>
              <w:jc w:val="center"/>
              <w:rPr>
                <w:rFonts w:ascii="Times New Roman" w:eastAsia="Times New Roman" w:hAnsi="Times New Roman" w:cs="Times New Roman"/>
                <w:sz w:val="24"/>
                <w:szCs w:val="24"/>
              </w:rPr>
            </w:pPr>
            <w:r w:rsidRPr="00CB1A2A">
              <w:rPr>
                <w:rFonts w:ascii="Times New Roman" w:eastAsia="Times New Roman" w:hAnsi="Times New Roman" w:cs="Times New Roman"/>
                <w:sz w:val="24"/>
                <w:szCs w:val="24"/>
              </w:rPr>
              <w:lastRenderedPageBreak/>
              <w:t>игра</w:t>
            </w:r>
          </w:p>
        </w:tc>
      </w:tr>
    </w:tbl>
    <w:p w:rsidR="0052606F" w:rsidRDefault="0052606F" w:rsidP="0052606F">
      <w:pPr>
        <w:rPr>
          <w:rFonts w:ascii="Times New Roman" w:hAnsi="Times New Roman" w:cs="Times New Roman"/>
          <w:sz w:val="24"/>
          <w:szCs w:val="24"/>
        </w:rPr>
      </w:pPr>
    </w:p>
    <w:p w:rsidR="00AC4C25" w:rsidRDefault="00AC4C25" w:rsidP="0052606F">
      <w:pPr>
        <w:rPr>
          <w:rFonts w:ascii="Times New Roman" w:hAnsi="Times New Roman" w:cs="Times New Roman"/>
          <w:sz w:val="24"/>
          <w:szCs w:val="24"/>
        </w:rPr>
      </w:pPr>
    </w:p>
    <w:p w:rsidR="00AC4C25" w:rsidRPr="00AC4C25" w:rsidRDefault="00AC4C25" w:rsidP="00AC4C25">
      <w:pPr>
        <w:spacing w:after="0" w:line="240" w:lineRule="auto"/>
        <w:jc w:val="center"/>
        <w:rPr>
          <w:rFonts w:ascii="Times New Roman" w:eastAsia="Times New Roman" w:hAnsi="Times New Roman" w:cs="Times New Roman"/>
          <w:b/>
        </w:rPr>
      </w:pPr>
      <w:r w:rsidRPr="00AC4C25">
        <w:rPr>
          <w:rFonts w:ascii="Times New Roman" w:eastAsia="Times New Roman" w:hAnsi="Times New Roman" w:cs="Times New Roman"/>
          <w:b/>
        </w:rPr>
        <w:t>3.Тематическое планирование 2 год</w:t>
      </w:r>
    </w:p>
    <w:p w:rsidR="00AC4C25" w:rsidRPr="00AC4C25" w:rsidRDefault="00AC4C25" w:rsidP="00AC4C25">
      <w:pPr>
        <w:spacing w:after="0" w:line="240" w:lineRule="auto"/>
        <w:rPr>
          <w:rFonts w:ascii="Times New Roman" w:eastAsia="Times New Roman" w:hAnsi="Times New Roman" w:cs="Times New Roman"/>
          <w:b/>
        </w:rPr>
      </w:pPr>
    </w:p>
    <w:tbl>
      <w:tblPr>
        <w:tblStyle w:val="1"/>
        <w:tblW w:w="10314" w:type="dxa"/>
        <w:tblLayout w:type="fixed"/>
        <w:tblLook w:val="04A0" w:firstRow="1" w:lastRow="0" w:firstColumn="1" w:lastColumn="0" w:noHBand="0" w:noVBand="1"/>
      </w:tblPr>
      <w:tblGrid>
        <w:gridCol w:w="534"/>
        <w:gridCol w:w="708"/>
        <w:gridCol w:w="2127"/>
        <w:gridCol w:w="850"/>
        <w:gridCol w:w="2126"/>
        <w:gridCol w:w="2694"/>
        <w:gridCol w:w="1275"/>
      </w:tblGrid>
      <w:tr w:rsidR="00AC4C25" w:rsidRPr="00AC4C25" w:rsidTr="00D813C9">
        <w:tc>
          <w:tcPr>
            <w:tcW w:w="534" w:type="dxa"/>
          </w:tcPr>
          <w:p w:rsidR="00AC4C25" w:rsidRPr="00AC4C25" w:rsidRDefault="00AC4C25" w:rsidP="00AC4C25">
            <w:pPr>
              <w:jc w:val="center"/>
              <w:rPr>
                <w:rFonts w:ascii="Times New Roman" w:eastAsia="Times New Roman" w:hAnsi="Times New Roman" w:cs="Times New Roman"/>
              </w:rPr>
            </w:pPr>
            <w:r w:rsidRPr="00AC4C25">
              <w:rPr>
                <w:rFonts w:ascii="Times New Roman" w:eastAsia="Times New Roman" w:hAnsi="Times New Roman" w:cs="Times New Roman"/>
              </w:rPr>
              <w:t>№ п/п</w:t>
            </w:r>
          </w:p>
        </w:tc>
        <w:tc>
          <w:tcPr>
            <w:tcW w:w="708" w:type="dxa"/>
          </w:tcPr>
          <w:p w:rsidR="00AC4C25" w:rsidRPr="00AC4C25" w:rsidRDefault="00AC4C25" w:rsidP="00AC4C25">
            <w:pPr>
              <w:jc w:val="center"/>
              <w:rPr>
                <w:rFonts w:ascii="Times New Roman" w:eastAsia="Times New Roman" w:hAnsi="Times New Roman" w:cs="Times New Roman"/>
              </w:rPr>
            </w:pPr>
            <w:r w:rsidRPr="00AC4C25">
              <w:rPr>
                <w:rFonts w:ascii="Times New Roman" w:eastAsia="Times New Roman" w:hAnsi="Times New Roman" w:cs="Times New Roman"/>
              </w:rPr>
              <w:t>Дата</w:t>
            </w:r>
          </w:p>
        </w:tc>
        <w:tc>
          <w:tcPr>
            <w:tcW w:w="2127" w:type="dxa"/>
          </w:tcPr>
          <w:p w:rsidR="00AC4C25" w:rsidRPr="00AC4C25" w:rsidRDefault="00AC4C25" w:rsidP="00AC4C25">
            <w:pPr>
              <w:jc w:val="center"/>
              <w:rPr>
                <w:rFonts w:ascii="Times New Roman" w:eastAsia="Times New Roman" w:hAnsi="Times New Roman" w:cs="Times New Roman"/>
              </w:rPr>
            </w:pPr>
            <w:r w:rsidRPr="00AC4C25">
              <w:rPr>
                <w:rFonts w:ascii="Times New Roman" w:eastAsia="Times New Roman" w:hAnsi="Times New Roman" w:cs="Times New Roman"/>
              </w:rPr>
              <w:t>Тема</w:t>
            </w:r>
          </w:p>
        </w:tc>
        <w:tc>
          <w:tcPr>
            <w:tcW w:w="850" w:type="dxa"/>
          </w:tcPr>
          <w:p w:rsidR="00AC4C25" w:rsidRPr="00AC4C25" w:rsidRDefault="00AC4C25" w:rsidP="00AC4C25">
            <w:pPr>
              <w:jc w:val="center"/>
              <w:rPr>
                <w:rFonts w:ascii="Times New Roman" w:eastAsia="Times New Roman" w:hAnsi="Times New Roman" w:cs="Times New Roman"/>
              </w:rPr>
            </w:pPr>
            <w:r w:rsidRPr="00AC4C25">
              <w:rPr>
                <w:rFonts w:ascii="Times New Roman" w:eastAsia="Times New Roman" w:hAnsi="Times New Roman" w:cs="Times New Roman"/>
              </w:rPr>
              <w:t>Всего часов</w:t>
            </w:r>
          </w:p>
        </w:tc>
        <w:tc>
          <w:tcPr>
            <w:tcW w:w="2126" w:type="dxa"/>
          </w:tcPr>
          <w:p w:rsidR="00AC4C25" w:rsidRPr="00AC4C25" w:rsidRDefault="00AC4C25" w:rsidP="00AC4C25">
            <w:pPr>
              <w:jc w:val="center"/>
              <w:rPr>
                <w:rFonts w:ascii="Times New Roman" w:eastAsia="Times New Roman" w:hAnsi="Times New Roman" w:cs="Times New Roman"/>
              </w:rPr>
            </w:pPr>
            <w:r w:rsidRPr="00AC4C25">
              <w:rPr>
                <w:rFonts w:ascii="Times New Roman" w:eastAsia="Times New Roman" w:hAnsi="Times New Roman" w:cs="Times New Roman"/>
              </w:rPr>
              <w:t>Деятельность учителя</w:t>
            </w:r>
          </w:p>
        </w:tc>
        <w:tc>
          <w:tcPr>
            <w:tcW w:w="2694" w:type="dxa"/>
          </w:tcPr>
          <w:p w:rsidR="00AC4C25" w:rsidRPr="00AC4C25" w:rsidRDefault="00AC4C25" w:rsidP="00AC4C25">
            <w:pPr>
              <w:jc w:val="center"/>
              <w:rPr>
                <w:rFonts w:ascii="Times New Roman" w:eastAsia="Times New Roman" w:hAnsi="Times New Roman" w:cs="Times New Roman"/>
              </w:rPr>
            </w:pPr>
            <w:r w:rsidRPr="00AC4C25">
              <w:rPr>
                <w:rFonts w:ascii="Times New Roman" w:eastAsia="Times New Roman" w:hAnsi="Times New Roman" w:cs="Times New Roman"/>
              </w:rPr>
              <w:t>Деятельность обучающихся</w:t>
            </w:r>
          </w:p>
        </w:tc>
        <w:tc>
          <w:tcPr>
            <w:tcW w:w="1275" w:type="dxa"/>
          </w:tcPr>
          <w:p w:rsidR="00AC4C25" w:rsidRPr="00AC4C25" w:rsidRDefault="00AC4C25" w:rsidP="00AC4C25">
            <w:pPr>
              <w:jc w:val="center"/>
              <w:rPr>
                <w:rFonts w:ascii="Times New Roman" w:eastAsia="Times New Roman" w:hAnsi="Times New Roman" w:cs="Times New Roman"/>
              </w:rPr>
            </w:pPr>
            <w:r w:rsidRPr="00AC4C25">
              <w:rPr>
                <w:rFonts w:ascii="Times New Roman" w:eastAsia="Times New Roman" w:hAnsi="Times New Roman" w:cs="Times New Roman"/>
              </w:rPr>
              <w:t>Форма контроля</w:t>
            </w:r>
          </w:p>
        </w:tc>
      </w:tr>
      <w:tr w:rsidR="00AC4C25" w:rsidRPr="00AC4C25" w:rsidTr="00D813C9">
        <w:tc>
          <w:tcPr>
            <w:tcW w:w="10314" w:type="dxa"/>
            <w:gridSpan w:val="7"/>
          </w:tcPr>
          <w:p w:rsidR="00AC4C25" w:rsidRPr="00AC4C25" w:rsidRDefault="00AC4C25" w:rsidP="00AC4C25">
            <w:pPr>
              <w:jc w:val="center"/>
              <w:rPr>
                <w:rFonts w:ascii="Times New Roman" w:eastAsia="Times New Roman" w:hAnsi="Times New Roman" w:cs="Times New Roman"/>
                <w:b/>
              </w:rPr>
            </w:pPr>
            <w:r w:rsidRPr="00AC4C25">
              <w:rPr>
                <w:rFonts w:ascii="Times New Roman" w:eastAsia="Times New Roman" w:hAnsi="Times New Roman" w:cs="Times New Roman"/>
                <w:b/>
              </w:rPr>
              <w:t>1. Шахматная доска</w:t>
            </w:r>
          </w:p>
        </w:tc>
      </w:tr>
      <w:tr w:rsidR="00AC4C25" w:rsidRPr="00AC4C25" w:rsidTr="00D813C9">
        <w:tc>
          <w:tcPr>
            <w:tcW w:w="534" w:type="dxa"/>
          </w:tcPr>
          <w:p w:rsidR="00AC4C25" w:rsidRPr="00AC4C25" w:rsidRDefault="00AC4C25" w:rsidP="00AC4C25">
            <w:pPr>
              <w:numPr>
                <w:ilvl w:val="0"/>
                <w:numId w:val="2"/>
              </w:numPr>
              <w:contextualSpacing/>
              <w:jc w:val="center"/>
              <w:rPr>
                <w:rFonts w:ascii="Times New Roman" w:eastAsia="Times New Roman" w:hAnsi="Times New Roman" w:cs="Times New Roman"/>
              </w:rPr>
            </w:pPr>
          </w:p>
        </w:tc>
        <w:tc>
          <w:tcPr>
            <w:tcW w:w="708" w:type="dxa"/>
          </w:tcPr>
          <w:p w:rsidR="00AC4C25" w:rsidRPr="00AC4C25" w:rsidRDefault="00AC4C25" w:rsidP="00AC4C25">
            <w:pPr>
              <w:jc w:val="center"/>
              <w:rPr>
                <w:rFonts w:ascii="Times New Roman" w:eastAsia="Times New Roman" w:hAnsi="Times New Roman" w:cs="Times New Roman"/>
              </w:rPr>
            </w:pPr>
          </w:p>
        </w:tc>
        <w:tc>
          <w:tcPr>
            <w:tcW w:w="2127" w:type="dxa"/>
          </w:tcPr>
          <w:p w:rsidR="00AC4C25" w:rsidRPr="00AC4C25" w:rsidRDefault="00AC4C25" w:rsidP="00AC4C25">
            <w:pPr>
              <w:widowControl w:val="0"/>
              <w:autoSpaceDE w:val="0"/>
              <w:autoSpaceDN w:val="0"/>
              <w:adjustRightInd w:val="0"/>
              <w:rPr>
                <w:rFonts w:ascii="Times New Roman" w:eastAsia="Times New Roman" w:hAnsi="Times New Roman" w:cs="Times New Roman"/>
                <w:sz w:val="24"/>
                <w:szCs w:val="24"/>
              </w:rPr>
            </w:pPr>
            <w:r w:rsidRPr="00AC4C25">
              <w:rPr>
                <w:rFonts w:ascii="Times New Roman" w:eastAsia="Times New Roman" w:hAnsi="Times New Roman" w:cs="Times New Roman"/>
                <w:sz w:val="24"/>
                <w:szCs w:val="24"/>
              </w:rPr>
              <w:t>Из истории шахмат. Чемпионы мира по шахматам и выдающиеся шахматисты мира.</w:t>
            </w:r>
          </w:p>
        </w:tc>
        <w:tc>
          <w:tcPr>
            <w:tcW w:w="850" w:type="dxa"/>
          </w:tcPr>
          <w:p w:rsidR="00AC4C25" w:rsidRPr="00AC4C25" w:rsidRDefault="00AC4C25" w:rsidP="00AC4C25">
            <w:pPr>
              <w:jc w:val="center"/>
              <w:rPr>
                <w:rFonts w:ascii="Times New Roman" w:eastAsia="Times New Roman" w:hAnsi="Times New Roman" w:cs="Times New Roman"/>
              </w:rPr>
            </w:pPr>
            <w:r w:rsidRPr="00AC4C25">
              <w:rPr>
                <w:rFonts w:ascii="Times New Roman" w:eastAsia="Times New Roman" w:hAnsi="Times New Roman" w:cs="Times New Roman"/>
              </w:rPr>
              <w:t>1</w:t>
            </w:r>
          </w:p>
        </w:tc>
        <w:tc>
          <w:tcPr>
            <w:tcW w:w="2126" w:type="dxa"/>
          </w:tcPr>
          <w:p w:rsidR="00AC4C25" w:rsidRPr="00AC4C25" w:rsidRDefault="00AC4C25" w:rsidP="00AC4C25">
            <w:pPr>
              <w:rPr>
                <w:rFonts w:ascii="Times New Roman" w:eastAsia="Times New Roman" w:hAnsi="Times New Roman" w:cs="Times New Roman"/>
                <w:color w:val="000000"/>
              </w:rPr>
            </w:pPr>
            <w:r w:rsidRPr="00AC4C25">
              <w:rPr>
                <w:rFonts w:ascii="Times New Roman" w:hAnsi="Times New Roman" w:cs="Times New Roman"/>
              </w:rPr>
              <w:t>Происхождение шахмат. Легенды о шахматах. Чатуранга и шатрандж. Шахматы проникают в Европу. Просмотр диафильма «Книга шахматной мудрости. Второй шаг в мир шахмат». Чемпионы мира  по шахматам. Игровая практика.</w:t>
            </w:r>
          </w:p>
        </w:tc>
        <w:tc>
          <w:tcPr>
            <w:tcW w:w="2694" w:type="dxa"/>
          </w:tcPr>
          <w:p w:rsidR="00AC4C25" w:rsidRPr="00AC4C25" w:rsidRDefault="00AC4C25" w:rsidP="00AC4C25">
            <w:pPr>
              <w:jc w:val="both"/>
              <w:rPr>
                <w:rFonts w:ascii="Times New Roman" w:eastAsia="Times New Roman" w:hAnsi="Times New Roman" w:cs="Times New Roman"/>
              </w:rPr>
            </w:pPr>
            <w:r w:rsidRPr="00AC4C25">
              <w:rPr>
                <w:rFonts w:ascii="Times New Roman" w:hAnsi="Times New Roman" w:cs="Times New Roman"/>
              </w:rPr>
              <w:t>Происхождение шахмат. Легенды о шахматах. Чатуранга и шатрандж. Шахматы проникают в Европу. Просмотр диафильма «Книга шахматной мудрости. Второй шаг в мир шахмат». Чемпионы мира  по шахматам. Игровая практика.</w:t>
            </w:r>
          </w:p>
        </w:tc>
        <w:tc>
          <w:tcPr>
            <w:tcW w:w="1275" w:type="dxa"/>
          </w:tcPr>
          <w:p w:rsidR="00AC4C25" w:rsidRPr="00AC4C25" w:rsidRDefault="00AC4C25" w:rsidP="00AC4C25">
            <w:pPr>
              <w:jc w:val="center"/>
              <w:rPr>
                <w:rFonts w:ascii="Times New Roman" w:eastAsia="Times New Roman" w:hAnsi="Times New Roman" w:cs="Times New Roman"/>
              </w:rPr>
            </w:pPr>
            <w:r w:rsidRPr="00AC4C25">
              <w:rPr>
                <w:rFonts w:ascii="Times New Roman" w:eastAsia="Times New Roman" w:hAnsi="Times New Roman" w:cs="Times New Roman"/>
              </w:rPr>
              <w:t>беседа</w:t>
            </w:r>
          </w:p>
        </w:tc>
      </w:tr>
      <w:tr w:rsidR="00AC4C25" w:rsidRPr="00AC4C25" w:rsidTr="00D813C9">
        <w:tc>
          <w:tcPr>
            <w:tcW w:w="534" w:type="dxa"/>
          </w:tcPr>
          <w:p w:rsidR="00AC4C25" w:rsidRPr="00AC4C25" w:rsidRDefault="00AC4C25" w:rsidP="00AC4C25">
            <w:pPr>
              <w:numPr>
                <w:ilvl w:val="0"/>
                <w:numId w:val="2"/>
              </w:numPr>
              <w:contextualSpacing/>
              <w:jc w:val="center"/>
              <w:rPr>
                <w:rFonts w:ascii="Times New Roman" w:eastAsia="Times New Roman" w:hAnsi="Times New Roman" w:cs="Times New Roman"/>
              </w:rPr>
            </w:pPr>
          </w:p>
        </w:tc>
        <w:tc>
          <w:tcPr>
            <w:tcW w:w="708" w:type="dxa"/>
          </w:tcPr>
          <w:p w:rsidR="00AC4C25" w:rsidRPr="00AC4C25" w:rsidRDefault="00AC4C25" w:rsidP="00AC4C25">
            <w:pPr>
              <w:jc w:val="center"/>
              <w:rPr>
                <w:rFonts w:ascii="Times New Roman" w:eastAsia="Times New Roman" w:hAnsi="Times New Roman" w:cs="Times New Roman"/>
              </w:rPr>
            </w:pPr>
          </w:p>
        </w:tc>
        <w:tc>
          <w:tcPr>
            <w:tcW w:w="2127" w:type="dxa"/>
          </w:tcPr>
          <w:p w:rsidR="00AC4C25" w:rsidRPr="00AC4C25" w:rsidRDefault="00AC4C25" w:rsidP="00AC4C25">
            <w:pPr>
              <w:widowControl w:val="0"/>
              <w:autoSpaceDE w:val="0"/>
              <w:autoSpaceDN w:val="0"/>
              <w:adjustRightInd w:val="0"/>
              <w:rPr>
                <w:rFonts w:ascii="Times New Roman" w:eastAsia="Times New Roman" w:hAnsi="Times New Roman" w:cs="Times New Roman"/>
                <w:sz w:val="24"/>
                <w:szCs w:val="24"/>
              </w:rPr>
            </w:pPr>
            <w:r w:rsidRPr="00AC4C25">
              <w:rPr>
                <w:rFonts w:ascii="Times New Roman" w:eastAsia="Times New Roman" w:hAnsi="Times New Roman" w:cs="Times New Roman"/>
                <w:sz w:val="24"/>
                <w:szCs w:val="24"/>
              </w:rPr>
              <w:t>Шахматные фигуры (повторение).</w:t>
            </w:r>
          </w:p>
        </w:tc>
        <w:tc>
          <w:tcPr>
            <w:tcW w:w="850" w:type="dxa"/>
          </w:tcPr>
          <w:p w:rsidR="00AC4C25" w:rsidRPr="00AC4C25" w:rsidRDefault="00AC4C25" w:rsidP="00AC4C25">
            <w:pPr>
              <w:jc w:val="center"/>
              <w:rPr>
                <w:rFonts w:ascii="Times New Roman" w:eastAsia="Times New Roman" w:hAnsi="Times New Roman" w:cs="Times New Roman"/>
              </w:rPr>
            </w:pPr>
            <w:r w:rsidRPr="00AC4C25">
              <w:rPr>
                <w:rFonts w:ascii="Times New Roman" w:eastAsia="Times New Roman" w:hAnsi="Times New Roman" w:cs="Times New Roman"/>
              </w:rPr>
              <w:t>1</w:t>
            </w:r>
          </w:p>
        </w:tc>
        <w:tc>
          <w:tcPr>
            <w:tcW w:w="2126" w:type="dxa"/>
          </w:tcPr>
          <w:p w:rsidR="00AC4C25" w:rsidRPr="00AC4C25" w:rsidRDefault="00AC4C25" w:rsidP="00AC4C25">
            <w:pPr>
              <w:rPr>
                <w:rFonts w:ascii="Times New Roman" w:eastAsia="Times New Roman" w:hAnsi="Times New Roman" w:cs="Times New Roman"/>
                <w:color w:val="000000"/>
              </w:rPr>
            </w:pPr>
            <w:r w:rsidRPr="00AC4C25">
              <w:rPr>
                <w:rFonts w:ascii="Times New Roman" w:hAnsi="Times New Roman" w:cs="Times New Roman"/>
              </w:rPr>
              <w:t>Обозначение горизонталей и вертикалей, полей, шахматных фигур. Краткая и полная шахматная нотация. Запись шахматной партии. Запись начального положения.</w:t>
            </w:r>
          </w:p>
        </w:tc>
        <w:tc>
          <w:tcPr>
            <w:tcW w:w="2694" w:type="dxa"/>
          </w:tcPr>
          <w:p w:rsidR="00AC4C25" w:rsidRPr="00AC4C25" w:rsidRDefault="00AC4C25" w:rsidP="00AC4C25">
            <w:pPr>
              <w:jc w:val="both"/>
              <w:rPr>
                <w:rFonts w:ascii="Times New Roman" w:eastAsia="Times New Roman" w:hAnsi="Times New Roman" w:cs="Times New Roman"/>
              </w:rPr>
            </w:pPr>
            <w:r w:rsidRPr="00AC4C25">
              <w:rPr>
                <w:rFonts w:ascii="Times New Roman" w:eastAsia="Times New Roman" w:hAnsi="Times New Roman" w:cs="Times New Roman"/>
                <w:color w:val="000000"/>
              </w:rPr>
              <w:t>Шахматная доска, белые и черные поля, горизонталь, вертикаль, диагональ, центр.</w:t>
            </w:r>
          </w:p>
        </w:tc>
        <w:tc>
          <w:tcPr>
            <w:tcW w:w="1275" w:type="dxa"/>
          </w:tcPr>
          <w:p w:rsidR="00AC4C25" w:rsidRPr="00AC4C25" w:rsidRDefault="00AC4C25" w:rsidP="00AC4C25">
            <w:pPr>
              <w:jc w:val="center"/>
              <w:rPr>
                <w:rFonts w:ascii="Times New Roman" w:eastAsia="Times New Roman" w:hAnsi="Times New Roman" w:cs="Times New Roman"/>
              </w:rPr>
            </w:pPr>
            <w:r w:rsidRPr="00AC4C25">
              <w:rPr>
                <w:rFonts w:ascii="Times New Roman" w:eastAsia="Times New Roman" w:hAnsi="Times New Roman" w:cs="Times New Roman"/>
              </w:rPr>
              <w:t>игра</w:t>
            </w:r>
          </w:p>
        </w:tc>
      </w:tr>
      <w:tr w:rsidR="00AC4C25" w:rsidRPr="00AC4C25" w:rsidTr="00D813C9">
        <w:tc>
          <w:tcPr>
            <w:tcW w:w="10314" w:type="dxa"/>
            <w:gridSpan w:val="7"/>
          </w:tcPr>
          <w:p w:rsidR="00AC4C25" w:rsidRPr="00AC4C25" w:rsidRDefault="00AC4C25" w:rsidP="00AC4C25">
            <w:pPr>
              <w:jc w:val="center"/>
              <w:rPr>
                <w:rFonts w:ascii="Times New Roman" w:eastAsia="Times New Roman" w:hAnsi="Times New Roman" w:cs="Times New Roman"/>
                <w:b/>
              </w:rPr>
            </w:pPr>
            <w:r w:rsidRPr="00AC4C25">
              <w:rPr>
                <w:rFonts w:ascii="Times New Roman" w:eastAsia="Times New Roman" w:hAnsi="Times New Roman" w:cs="Times New Roman"/>
                <w:b/>
              </w:rPr>
              <w:t>2. Ходы и взятие фигур.</w:t>
            </w:r>
          </w:p>
        </w:tc>
      </w:tr>
      <w:tr w:rsidR="00AC4C25" w:rsidRPr="00AC4C25" w:rsidTr="00D813C9">
        <w:tc>
          <w:tcPr>
            <w:tcW w:w="534" w:type="dxa"/>
          </w:tcPr>
          <w:p w:rsidR="00AC4C25" w:rsidRPr="00AC4C25" w:rsidRDefault="00AC4C25" w:rsidP="00AC4C25">
            <w:pPr>
              <w:jc w:val="center"/>
              <w:rPr>
                <w:rFonts w:ascii="Times New Roman" w:eastAsia="Times New Roman" w:hAnsi="Times New Roman" w:cs="Times New Roman"/>
              </w:rPr>
            </w:pPr>
            <w:r w:rsidRPr="00AC4C25">
              <w:rPr>
                <w:rFonts w:ascii="Times New Roman" w:eastAsia="Times New Roman" w:hAnsi="Times New Roman" w:cs="Times New Roman"/>
              </w:rPr>
              <w:t>3</w:t>
            </w:r>
          </w:p>
        </w:tc>
        <w:tc>
          <w:tcPr>
            <w:tcW w:w="708" w:type="dxa"/>
          </w:tcPr>
          <w:p w:rsidR="00AC4C25" w:rsidRPr="00AC4C25" w:rsidRDefault="00AC4C25" w:rsidP="00AC4C25">
            <w:pPr>
              <w:jc w:val="center"/>
              <w:rPr>
                <w:rFonts w:ascii="Times New Roman" w:eastAsia="Times New Roman" w:hAnsi="Times New Roman" w:cs="Times New Roman"/>
              </w:rPr>
            </w:pPr>
          </w:p>
        </w:tc>
        <w:tc>
          <w:tcPr>
            <w:tcW w:w="2127" w:type="dxa"/>
          </w:tcPr>
          <w:p w:rsidR="00AC4C25" w:rsidRPr="00AC4C25" w:rsidRDefault="00AC4C25" w:rsidP="00AC4C25">
            <w:pPr>
              <w:widowControl w:val="0"/>
              <w:autoSpaceDE w:val="0"/>
              <w:autoSpaceDN w:val="0"/>
              <w:adjustRightInd w:val="0"/>
              <w:rPr>
                <w:rFonts w:ascii="Times New Roman" w:eastAsia="Times New Roman" w:hAnsi="Times New Roman" w:cs="Times New Roman"/>
                <w:sz w:val="24"/>
                <w:szCs w:val="24"/>
              </w:rPr>
            </w:pPr>
            <w:r w:rsidRPr="00AC4C25">
              <w:rPr>
                <w:rFonts w:ascii="Times New Roman" w:eastAsia="Times New Roman" w:hAnsi="Times New Roman" w:cs="Times New Roman"/>
                <w:sz w:val="24"/>
                <w:szCs w:val="24"/>
              </w:rPr>
              <w:t xml:space="preserve">Нападение в </w:t>
            </w:r>
            <w:r w:rsidRPr="00AC4C25">
              <w:rPr>
                <w:rFonts w:ascii="Times New Roman" w:eastAsia="Times New Roman" w:hAnsi="Times New Roman" w:cs="Times New Roman"/>
                <w:sz w:val="24"/>
                <w:szCs w:val="24"/>
              </w:rPr>
              <w:lastRenderedPageBreak/>
              <w:t>шахматной партии. Шах и защита от него. Рокировка (повторение).</w:t>
            </w:r>
          </w:p>
        </w:tc>
        <w:tc>
          <w:tcPr>
            <w:tcW w:w="850" w:type="dxa"/>
          </w:tcPr>
          <w:p w:rsidR="00AC4C25" w:rsidRPr="00AC4C25" w:rsidRDefault="00AC4C25" w:rsidP="00AC4C25">
            <w:pPr>
              <w:jc w:val="center"/>
              <w:rPr>
                <w:rFonts w:ascii="Times New Roman" w:eastAsia="Times New Roman" w:hAnsi="Times New Roman" w:cs="Times New Roman"/>
              </w:rPr>
            </w:pPr>
            <w:r w:rsidRPr="00AC4C25">
              <w:rPr>
                <w:rFonts w:ascii="Times New Roman" w:eastAsia="Times New Roman" w:hAnsi="Times New Roman" w:cs="Times New Roman"/>
              </w:rPr>
              <w:lastRenderedPageBreak/>
              <w:t>1</w:t>
            </w:r>
          </w:p>
        </w:tc>
        <w:tc>
          <w:tcPr>
            <w:tcW w:w="2126" w:type="dxa"/>
          </w:tcPr>
          <w:p w:rsidR="00AC4C25" w:rsidRPr="00AC4C25" w:rsidRDefault="00AC4C25" w:rsidP="00AC4C25">
            <w:pPr>
              <w:rPr>
                <w:rFonts w:ascii="Times New Roman" w:eastAsia="Times New Roman" w:hAnsi="Times New Roman" w:cs="Times New Roman"/>
              </w:rPr>
            </w:pPr>
            <w:r w:rsidRPr="00AC4C25">
              <w:rPr>
                <w:rFonts w:ascii="Times New Roman" w:eastAsia="Times New Roman" w:hAnsi="Times New Roman" w:cs="Times New Roman"/>
              </w:rPr>
              <w:t>.</w:t>
            </w:r>
            <w:r w:rsidRPr="00AC4C25">
              <w:rPr>
                <w:rFonts w:ascii="Times New Roman" w:eastAsia="Times New Roman" w:hAnsi="Times New Roman" w:cs="Times New Roman"/>
                <w:color w:val="000000"/>
              </w:rPr>
              <w:t xml:space="preserve"> Белые, черные, </w:t>
            </w:r>
            <w:r w:rsidRPr="00AC4C25">
              <w:rPr>
                <w:rFonts w:ascii="Times New Roman" w:eastAsia="Times New Roman" w:hAnsi="Times New Roman" w:cs="Times New Roman"/>
                <w:color w:val="000000"/>
              </w:rPr>
              <w:lastRenderedPageBreak/>
              <w:t>ладья, слон, ферзь, конь, пешка, король.</w:t>
            </w:r>
          </w:p>
        </w:tc>
        <w:tc>
          <w:tcPr>
            <w:tcW w:w="2694" w:type="dxa"/>
          </w:tcPr>
          <w:p w:rsidR="00AC4C25" w:rsidRPr="00AC4C25" w:rsidRDefault="00AC4C25" w:rsidP="00AC4C25">
            <w:pPr>
              <w:rPr>
                <w:rFonts w:ascii="Times New Roman" w:eastAsia="Times New Roman" w:hAnsi="Times New Roman" w:cs="Times New Roman"/>
              </w:rPr>
            </w:pPr>
            <w:r w:rsidRPr="00AC4C25">
              <w:rPr>
                <w:rFonts w:ascii="Times New Roman" w:eastAsia="Times New Roman" w:hAnsi="Times New Roman" w:cs="Times New Roman"/>
                <w:color w:val="000000"/>
              </w:rPr>
              <w:lastRenderedPageBreak/>
              <w:t xml:space="preserve">Белые и черные. Ладья, </w:t>
            </w:r>
            <w:r w:rsidRPr="00AC4C25">
              <w:rPr>
                <w:rFonts w:ascii="Times New Roman" w:eastAsia="Times New Roman" w:hAnsi="Times New Roman" w:cs="Times New Roman"/>
                <w:color w:val="000000"/>
              </w:rPr>
              <w:lastRenderedPageBreak/>
              <w:t>слон, ферзь, конь, пешка, король. Чтение и инсценировка дидактической сказки И.Г. Сухина «Приключения в шахматной стране». Дидактические задания и игры «Волшебный мешочек», «Угадай-ка», «Секретная фигура», «Угадай», «Что общего?», «Большая или маленькая».</w:t>
            </w:r>
          </w:p>
        </w:tc>
        <w:tc>
          <w:tcPr>
            <w:tcW w:w="1275" w:type="dxa"/>
          </w:tcPr>
          <w:p w:rsidR="00AC4C25" w:rsidRPr="00AC4C25" w:rsidRDefault="00AC4C25" w:rsidP="00AC4C25">
            <w:pPr>
              <w:jc w:val="center"/>
              <w:rPr>
                <w:rFonts w:ascii="Times New Roman" w:eastAsia="Times New Roman" w:hAnsi="Times New Roman" w:cs="Times New Roman"/>
              </w:rPr>
            </w:pPr>
            <w:r w:rsidRPr="00AC4C25">
              <w:rPr>
                <w:rFonts w:ascii="Times New Roman" w:eastAsia="Times New Roman" w:hAnsi="Times New Roman" w:cs="Times New Roman"/>
              </w:rPr>
              <w:lastRenderedPageBreak/>
              <w:t>Беседа,</w:t>
            </w:r>
            <w:r w:rsidRPr="00AC4C25">
              <w:rPr>
                <w:rFonts w:ascii="Calibri" w:hAnsi="Calibri" w:cs="Times New Roman"/>
              </w:rPr>
              <w:t xml:space="preserve"> </w:t>
            </w:r>
            <w:r w:rsidRPr="00AC4C25">
              <w:rPr>
                <w:rFonts w:ascii="Times New Roman" w:eastAsia="Times New Roman" w:hAnsi="Times New Roman" w:cs="Times New Roman"/>
              </w:rPr>
              <w:lastRenderedPageBreak/>
              <w:t>игра</w:t>
            </w:r>
          </w:p>
        </w:tc>
      </w:tr>
      <w:tr w:rsidR="00AC4C25" w:rsidRPr="00AC4C25" w:rsidTr="00D813C9">
        <w:tc>
          <w:tcPr>
            <w:tcW w:w="534" w:type="dxa"/>
          </w:tcPr>
          <w:p w:rsidR="00AC4C25" w:rsidRPr="00AC4C25" w:rsidRDefault="00AC4C25" w:rsidP="00AC4C25">
            <w:pPr>
              <w:jc w:val="center"/>
              <w:rPr>
                <w:rFonts w:ascii="Times New Roman" w:eastAsia="Times New Roman" w:hAnsi="Times New Roman" w:cs="Times New Roman"/>
              </w:rPr>
            </w:pPr>
            <w:r w:rsidRPr="00AC4C25">
              <w:rPr>
                <w:rFonts w:ascii="Times New Roman" w:eastAsia="Times New Roman" w:hAnsi="Times New Roman" w:cs="Times New Roman"/>
              </w:rPr>
              <w:lastRenderedPageBreak/>
              <w:t>4</w:t>
            </w:r>
          </w:p>
        </w:tc>
        <w:tc>
          <w:tcPr>
            <w:tcW w:w="708" w:type="dxa"/>
          </w:tcPr>
          <w:p w:rsidR="00AC4C25" w:rsidRPr="00AC4C25" w:rsidRDefault="00AC4C25" w:rsidP="00AC4C25">
            <w:pPr>
              <w:jc w:val="center"/>
              <w:rPr>
                <w:rFonts w:ascii="Times New Roman" w:eastAsia="Times New Roman" w:hAnsi="Times New Roman" w:cs="Times New Roman"/>
              </w:rPr>
            </w:pPr>
          </w:p>
        </w:tc>
        <w:tc>
          <w:tcPr>
            <w:tcW w:w="2127" w:type="dxa"/>
          </w:tcPr>
          <w:p w:rsidR="00AC4C25" w:rsidRPr="00AC4C25" w:rsidRDefault="00AC4C25" w:rsidP="00AC4C25">
            <w:pPr>
              <w:widowControl w:val="0"/>
              <w:autoSpaceDE w:val="0"/>
              <w:autoSpaceDN w:val="0"/>
              <w:adjustRightInd w:val="0"/>
              <w:rPr>
                <w:rFonts w:ascii="Times New Roman" w:eastAsia="Times New Roman" w:hAnsi="Times New Roman" w:cs="Times New Roman"/>
                <w:sz w:val="24"/>
                <w:szCs w:val="24"/>
              </w:rPr>
            </w:pPr>
            <w:r w:rsidRPr="00AC4C25">
              <w:rPr>
                <w:rFonts w:ascii="Times New Roman" w:eastAsia="Times New Roman" w:hAnsi="Times New Roman" w:cs="Times New Roman"/>
                <w:sz w:val="24"/>
                <w:szCs w:val="24"/>
              </w:rPr>
              <w:t xml:space="preserve">Мат. Пат. Мат в один ход (повторение). Мат одинокому королю королем  и ладьей. </w:t>
            </w:r>
          </w:p>
        </w:tc>
        <w:tc>
          <w:tcPr>
            <w:tcW w:w="850" w:type="dxa"/>
          </w:tcPr>
          <w:p w:rsidR="00AC4C25" w:rsidRPr="00AC4C25" w:rsidRDefault="00AC4C25" w:rsidP="00AC4C25">
            <w:pPr>
              <w:jc w:val="center"/>
              <w:rPr>
                <w:rFonts w:ascii="Times New Roman" w:eastAsia="Times New Roman" w:hAnsi="Times New Roman" w:cs="Times New Roman"/>
              </w:rPr>
            </w:pPr>
            <w:r w:rsidRPr="00AC4C25">
              <w:rPr>
                <w:rFonts w:ascii="Times New Roman" w:eastAsia="Times New Roman" w:hAnsi="Times New Roman" w:cs="Times New Roman"/>
              </w:rPr>
              <w:t>1</w:t>
            </w:r>
          </w:p>
        </w:tc>
        <w:tc>
          <w:tcPr>
            <w:tcW w:w="2126" w:type="dxa"/>
          </w:tcPr>
          <w:p w:rsidR="00AC4C25" w:rsidRPr="00AC4C25" w:rsidRDefault="00AC4C25" w:rsidP="00AC4C25">
            <w:pPr>
              <w:rPr>
                <w:rFonts w:ascii="Times New Roman" w:eastAsia="Times New Roman" w:hAnsi="Times New Roman" w:cs="Times New Roman"/>
              </w:rPr>
            </w:pPr>
            <w:r w:rsidRPr="00AC4C25">
              <w:rPr>
                <w:rFonts w:ascii="Times New Roman" w:eastAsia="Times New Roman" w:hAnsi="Times New Roman" w:cs="Times New Roman"/>
              </w:rPr>
              <w:t>Белые и черные. Ладья, слон, ферзь, конь, пешка, король</w:t>
            </w:r>
          </w:p>
        </w:tc>
        <w:tc>
          <w:tcPr>
            <w:tcW w:w="2694" w:type="dxa"/>
          </w:tcPr>
          <w:p w:rsidR="00AC4C25" w:rsidRPr="00AC4C25" w:rsidRDefault="00AC4C25" w:rsidP="00AC4C25">
            <w:pPr>
              <w:rPr>
                <w:rFonts w:ascii="Times New Roman" w:eastAsia="Times New Roman" w:hAnsi="Times New Roman" w:cs="Times New Roman"/>
              </w:rPr>
            </w:pPr>
            <w:r w:rsidRPr="00AC4C25">
              <w:rPr>
                <w:rFonts w:ascii="Times New Roman" w:eastAsia="Times New Roman" w:hAnsi="Times New Roman" w:cs="Times New Roman"/>
              </w:rPr>
              <w:t>Обозначение шахматных фигур и терминов. Запись начального положения. Краткая  и полная шахматная нотация.</w:t>
            </w:r>
          </w:p>
        </w:tc>
        <w:tc>
          <w:tcPr>
            <w:tcW w:w="1275" w:type="dxa"/>
          </w:tcPr>
          <w:p w:rsidR="00AC4C25" w:rsidRPr="00AC4C25" w:rsidRDefault="00AC4C25" w:rsidP="00AC4C25">
            <w:pPr>
              <w:jc w:val="center"/>
              <w:rPr>
                <w:rFonts w:ascii="Times New Roman" w:eastAsia="Times New Roman" w:hAnsi="Times New Roman" w:cs="Times New Roman"/>
              </w:rPr>
            </w:pPr>
            <w:r w:rsidRPr="00AC4C25">
              <w:rPr>
                <w:rFonts w:ascii="Times New Roman" w:eastAsia="Times New Roman" w:hAnsi="Times New Roman" w:cs="Times New Roman"/>
              </w:rPr>
              <w:t>Беседа,</w:t>
            </w:r>
            <w:r w:rsidRPr="00AC4C25">
              <w:rPr>
                <w:rFonts w:ascii="Calibri" w:hAnsi="Calibri" w:cs="Times New Roman"/>
              </w:rPr>
              <w:t xml:space="preserve"> </w:t>
            </w:r>
            <w:r w:rsidRPr="00AC4C25">
              <w:rPr>
                <w:rFonts w:ascii="Times New Roman" w:eastAsia="Times New Roman" w:hAnsi="Times New Roman" w:cs="Times New Roman"/>
              </w:rPr>
              <w:t>игра</w:t>
            </w:r>
          </w:p>
        </w:tc>
      </w:tr>
      <w:tr w:rsidR="00AC4C25" w:rsidRPr="00AC4C25" w:rsidTr="00D813C9">
        <w:tc>
          <w:tcPr>
            <w:tcW w:w="534" w:type="dxa"/>
          </w:tcPr>
          <w:p w:rsidR="00AC4C25" w:rsidRPr="00AC4C25" w:rsidRDefault="00AC4C25" w:rsidP="00AC4C25">
            <w:pPr>
              <w:jc w:val="center"/>
              <w:rPr>
                <w:rFonts w:ascii="Times New Roman" w:eastAsia="Times New Roman" w:hAnsi="Times New Roman" w:cs="Times New Roman"/>
              </w:rPr>
            </w:pPr>
          </w:p>
        </w:tc>
        <w:tc>
          <w:tcPr>
            <w:tcW w:w="9780" w:type="dxa"/>
            <w:gridSpan w:val="6"/>
          </w:tcPr>
          <w:p w:rsidR="00AC4C25" w:rsidRPr="00AC4C25" w:rsidRDefault="00AC4C25" w:rsidP="00AC4C25">
            <w:pPr>
              <w:jc w:val="center"/>
              <w:rPr>
                <w:rFonts w:ascii="Times New Roman" w:eastAsia="Times New Roman" w:hAnsi="Times New Roman" w:cs="Times New Roman"/>
              </w:rPr>
            </w:pPr>
          </w:p>
        </w:tc>
      </w:tr>
      <w:tr w:rsidR="00AC4C25" w:rsidRPr="00AC4C25" w:rsidTr="00D813C9">
        <w:tc>
          <w:tcPr>
            <w:tcW w:w="534" w:type="dxa"/>
          </w:tcPr>
          <w:p w:rsidR="00AC4C25" w:rsidRPr="00AC4C25" w:rsidRDefault="00AC4C25" w:rsidP="00AC4C25">
            <w:pPr>
              <w:jc w:val="center"/>
              <w:rPr>
                <w:rFonts w:ascii="Times New Roman" w:eastAsia="Times New Roman" w:hAnsi="Times New Roman" w:cs="Times New Roman"/>
              </w:rPr>
            </w:pPr>
            <w:r w:rsidRPr="00AC4C25">
              <w:rPr>
                <w:rFonts w:ascii="Times New Roman" w:eastAsia="Times New Roman" w:hAnsi="Times New Roman" w:cs="Times New Roman"/>
              </w:rPr>
              <w:t>5</w:t>
            </w:r>
          </w:p>
        </w:tc>
        <w:tc>
          <w:tcPr>
            <w:tcW w:w="708" w:type="dxa"/>
          </w:tcPr>
          <w:p w:rsidR="00AC4C25" w:rsidRPr="00AC4C25" w:rsidRDefault="00AC4C25" w:rsidP="00AC4C25">
            <w:pPr>
              <w:jc w:val="center"/>
              <w:rPr>
                <w:rFonts w:ascii="Times New Roman" w:eastAsia="Times New Roman" w:hAnsi="Times New Roman" w:cs="Times New Roman"/>
              </w:rPr>
            </w:pPr>
          </w:p>
        </w:tc>
        <w:tc>
          <w:tcPr>
            <w:tcW w:w="2127" w:type="dxa"/>
          </w:tcPr>
          <w:p w:rsidR="00AC4C25" w:rsidRPr="00AC4C25" w:rsidRDefault="00AC4C25" w:rsidP="00AC4C25">
            <w:pPr>
              <w:widowControl w:val="0"/>
              <w:autoSpaceDE w:val="0"/>
              <w:autoSpaceDN w:val="0"/>
              <w:adjustRightInd w:val="0"/>
              <w:rPr>
                <w:rFonts w:ascii="Times New Roman" w:eastAsia="Times New Roman" w:hAnsi="Times New Roman" w:cs="Times New Roman"/>
                <w:sz w:val="24"/>
                <w:szCs w:val="24"/>
              </w:rPr>
            </w:pPr>
            <w:r w:rsidRPr="00AC4C25">
              <w:rPr>
                <w:rFonts w:ascii="Times New Roman" w:eastAsia="Times New Roman" w:hAnsi="Times New Roman" w:cs="Times New Roman"/>
                <w:sz w:val="24"/>
                <w:szCs w:val="24"/>
              </w:rPr>
              <w:t>Защита в шахматной партии: уход из-под нападения, уничтожение атакующей фигуры, защита фигуры.</w:t>
            </w:r>
          </w:p>
        </w:tc>
        <w:tc>
          <w:tcPr>
            <w:tcW w:w="850" w:type="dxa"/>
          </w:tcPr>
          <w:p w:rsidR="00AC4C25" w:rsidRPr="00AC4C25" w:rsidRDefault="00AC4C25" w:rsidP="00AC4C25">
            <w:pPr>
              <w:jc w:val="center"/>
              <w:rPr>
                <w:rFonts w:ascii="Times New Roman" w:eastAsia="Times New Roman" w:hAnsi="Times New Roman" w:cs="Times New Roman"/>
              </w:rPr>
            </w:pPr>
            <w:r w:rsidRPr="00AC4C25">
              <w:rPr>
                <w:rFonts w:ascii="Times New Roman" w:eastAsia="Times New Roman" w:hAnsi="Times New Roman" w:cs="Times New Roman"/>
              </w:rPr>
              <w:t>1</w:t>
            </w:r>
          </w:p>
        </w:tc>
        <w:tc>
          <w:tcPr>
            <w:tcW w:w="2126" w:type="dxa"/>
          </w:tcPr>
          <w:p w:rsidR="00AC4C25" w:rsidRPr="00AC4C25" w:rsidRDefault="00AC4C25" w:rsidP="00AC4C25">
            <w:pPr>
              <w:rPr>
                <w:rFonts w:ascii="Times New Roman" w:eastAsia="Times New Roman" w:hAnsi="Times New Roman" w:cs="Times New Roman"/>
              </w:rPr>
            </w:pPr>
            <w:r w:rsidRPr="00AC4C25">
              <w:rPr>
                <w:rFonts w:ascii="Times New Roman" w:eastAsia="Times New Roman" w:hAnsi="Times New Roman" w:cs="Times New Roman"/>
              </w:rPr>
              <w:t>Начальное положение (начальная позиция); расположение каждой из фигур в начальной позиции; правило «ферзь любит свой цвет»; связь между горизонталями, вертикалями, диагоналями и начальной расстановкой фигур</w:t>
            </w:r>
          </w:p>
        </w:tc>
        <w:tc>
          <w:tcPr>
            <w:tcW w:w="2694" w:type="dxa"/>
          </w:tcPr>
          <w:p w:rsidR="00AC4C25" w:rsidRPr="00AC4C25" w:rsidRDefault="00AC4C25" w:rsidP="00AC4C25">
            <w:pPr>
              <w:rPr>
                <w:rFonts w:ascii="Times New Roman" w:eastAsia="Times New Roman" w:hAnsi="Times New Roman" w:cs="Times New Roman"/>
              </w:rPr>
            </w:pPr>
            <w:r w:rsidRPr="00AC4C25">
              <w:rPr>
                <w:rFonts w:ascii="Times New Roman" w:eastAsia="Times New Roman" w:hAnsi="Times New Roman" w:cs="Times New Roman"/>
                <w:color w:val="000000"/>
              </w:rPr>
              <w:t>Расстановка фигур перед шахматной партией. Правило: «Ферзь любит свой цвет», связь между горизонталями, вертикалями, диагоналями и начальным положением фигур. Дидактические задания и игры «Мешочек», «Да и нет», «Мяч».</w:t>
            </w:r>
          </w:p>
        </w:tc>
        <w:tc>
          <w:tcPr>
            <w:tcW w:w="1275" w:type="dxa"/>
          </w:tcPr>
          <w:p w:rsidR="00AC4C25" w:rsidRPr="00AC4C25" w:rsidRDefault="00AC4C25" w:rsidP="00AC4C25">
            <w:pPr>
              <w:jc w:val="center"/>
              <w:rPr>
                <w:rFonts w:ascii="Times New Roman" w:eastAsia="Times New Roman" w:hAnsi="Times New Roman" w:cs="Times New Roman"/>
              </w:rPr>
            </w:pPr>
            <w:r w:rsidRPr="00AC4C25">
              <w:rPr>
                <w:rFonts w:ascii="Times New Roman" w:eastAsia="Times New Roman" w:hAnsi="Times New Roman" w:cs="Times New Roman"/>
              </w:rPr>
              <w:t>Беседа,</w:t>
            </w:r>
            <w:r w:rsidRPr="00AC4C25">
              <w:rPr>
                <w:rFonts w:ascii="Calibri" w:hAnsi="Calibri" w:cs="Times New Roman"/>
              </w:rPr>
              <w:t xml:space="preserve"> </w:t>
            </w:r>
            <w:r w:rsidRPr="00AC4C25">
              <w:rPr>
                <w:rFonts w:ascii="Times New Roman" w:eastAsia="Times New Roman" w:hAnsi="Times New Roman" w:cs="Times New Roman"/>
              </w:rPr>
              <w:t>игра</w:t>
            </w:r>
          </w:p>
        </w:tc>
      </w:tr>
      <w:tr w:rsidR="00AC4C25" w:rsidRPr="00AC4C25" w:rsidTr="00D813C9">
        <w:tc>
          <w:tcPr>
            <w:tcW w:w="10314" w:type="dxa"/>
            <w:gridSpan w:val="7"/>
          </w:tcPr>
          <w:p w:rsidR="00AC4C25" w:rsidRPr="00AC4C25" w:rsidRDefault="00AC4C25" w:rsidP="00AC4C25">
            <w:pPr>
              <w:jc w:val="center"/>
              <w:rPr>
                <w:rFonts w:ascii="Times New Roman" w:eastAsia="Times New Roman" w:hAnsi="Times New Roman" w:cs="Times New Roman"/>
                <w:b/>
              </w:rPr>
            </w:pPr>
          </w:p>
        </w:tc>
      </w:tr>
      <w:tr w:rsidR="00AC4C25" w:rsidRPr="00AC4C25" w:rsidTr="00D813C9">
        <w:tc>
          <w:tcPr>
            <w:tcW w:w="534" w:type="dxa"/>
          </w:tcPr>
          <w:p w:rsidR="00AC4C25" w:rsidRPr="00AC4C25" w:rsidRDefault="00AC4C25" w:rsidP="00AC4C25">
            <w:pPr>
              <w:jc w:val="center"/>
              <w:rPr>
                <w:rFonts w:ascii="Times New Roman" w:eastAsia="Times New Roman" w:hAnsi="Times New Roman" w:cs="Times New Roman"/>
              </w:rPr>
            </w:pPr>
            <w:r w:rsidRPr="00AC4C25">
              <w:rPr>
                <w:rFonts w:ascii="Times New Roman" w:eastAsia="Times New Roman" w:hAnsi="Times New Roman" w:cs="Times New Roman"/>
              </w:rPr>
              <w:t>6</w:t>
            </w:r>
          </w:p>
        </w:tc>
        <w:tc>
          <w:tcPr>
            <w:tcW w:w="708" w:type="dxa"/>
          </w:tcPr>
          <w:p w:rsidR="00AC4C25" w:rsidRPr="00AC4C25" w:rsidRDefault="00AC4C25" w:rsidP="00AC4C25">
            <w:pPr>
              <w:jc w:val="center"/>
              <w:rPr>
                <w:rFonts w:ascii="Times New Roman" w:eastAsia="Times New Roman" w:hAnsi="Times New Roman" w:cs="Times New Roman"/>
              </w:rPr>
            </w:pPr>
          </w:p>
        </w:tc>
        <w:tc>
          <w:tcPr>
            <w:tcW w:w="2127" w:type="dxa"/>
          </w:tcPr>
          <w:p w:rsidR="00AC4C25" w:rsidRPr="00AC4C25" w:rsidRDefault="00AC4C25" w:rsidP="00AC4C25">
            <w:pPr>
              <w:widowControl w:val="0"/>
              <w:autoSpaceDE w:val="0"/>
              <w:autoSpaceDN w:val="0"/>
              <w:adjustRightInd w:val="0"/>
              <w:rPr>
                <w:rFonts w:ascii="Times New Roman" w:eastAsia="Times New Roman" w:hAnsi="Times New Roman" w:cs="Times New Roman"/>
                <w:sz w:val="24"/>
                <w:szCs w:val="24"/>
              </w:rPr>
            </w:pPr>
            <w:r w:rsidRPr="00AC4C25">
              <w:rPr>
                <w:rFonts w:ascii="Times New Roman" w:eastAsia="Times New Roman" w:hAnsi="Times New Roman" w:cs="Times New Roman"/>
                <w:sz w:val="24"/>
                <w:szCs w:val="24"/>
              </w:rPr>
              <w:t>Защита в шахматной партии: перекрытие, контрнападение.</w:t>
            </w:r>
          </w:p>
        </w:tc>
        <w:tc>
          <w:tcPr>
            <w:tcW w:w="850" w:type="dxa"/>
          </w:tcPr>
          <w:p w:rsidR="00AC4C25" w:rsidRPr="00AC4C25" w:rsidRDefault="00AC4C25" w:rsidP="00AC4C25">
            <w:pPr>
              <w:jc w:val="center"/>
              <w:rPr>
                <w:rFonts w:ascii="Times New Roman" w:eastAsia="Times New Roman" w:hAnsi="Times New Roman" w:cs="Times New Roman"/>
              </w:rPr>
            </w:pPr>
            <w:r w:rsidRPr="00AC4C25">
              <w:rPr>
                <w:rFonts w:ascii="Times New Roman" w:eastAsia="Times New Roman" w:hAnsi="Times New Roman" w:cs="Times New Roman"/>
              </w:rPr>
              <w:t>1</w:t>
            </w:r>
          </w:p>
        </w:tc>
        <w:tc>
          <w:tcPr>
            <w:tcW w:w="2126" w:type="dxa"/>
          </w:tcPr>
          <w:p w:rsidR="00AC4C25" w:rsidRPr="00AC4C25" w:rsidRDefault="00AC4C25" w:rsidP="00AC4C25">
            <w:pPr>
              <w:jc w:val="both"/>
              <w:rPr>
                <w:rFonts w:ascii="Times New Roman" w:eastAsia="Times New Roman" w:hAnsi="Times New Roman" w:cs="Times New Roman"/>
              </w:rPr>
            </w:pPr>
            <w:r w:rsidRPr="00AC4C25">
              <w:rPr>
                <w:rFonts w:ascii="Times New Roman" w:eastAsia="Times New Roman" w:hAnsi="Times New Roman" w:cs="Times New Roman"/>
                <w:color w:val="000000"/>
              </w:rPr>
              <w:t>Место пешки в начальном положении. Ладейная, коневая, слоновая, ферзевая, королевская пешка. Ход пешки, взятие. Взятие на проходе. Превращение пешки. Дидактические задания и игры «Лабиринт», «Один в поле воин».</w:t>
            </w:r>
          </w:p>
        </w:tc>
        <w:tc>
          <w:tcPr>
            <w:tcW w:w="2694" w:type="dxa"/>
          </w:tcPr>
          <w:p w:rsidR="00AC4C25" w:rsidRPr="00AC4C25" w:rsidRDefault="00AC4C25" w:rsidP="00AC4C25">
            <w:pPr>
              <w:rPr>
                <w:rFonts w:ascii="Times New Roman" w:eastAsia="Times New Roman" w:hAnsi="Times New Roman" w:cs="Times New Roman"/>
              </w:rPr>
            </w:pPr>
            <w:r w:rsidRPr="00AC4C25">
              <w:rPr>
                <w:rFonts w:ascii="Times New Roman" w:eastAsia="Times New Roman" w:hAnsi="Times New Roman" w:cs="Times New Roman"/>
                <w:color w:val="000000"/>
              </w:rPr>
              <w:t>Дидактические задания и игры» Перехитри часовых», «Сними часовых», «Атака неприятельской фигуры», «Двойной удар», «Взятие», «Защита», «Выиграй фигуру»,</w:t>
            </w:r>
          </w:p>
        </w:tc>
        <w:tc>
          <w:tcPr>
            <w:tcW w:w="1275" w:type="dxa"/>
          </w:tcPr>
          <w:p w:rsidR="00AC4C25" w:rsidRPr="00AC4C25" w:rsidRDefault="00AC4C25" w:rsidP="00AC4C25">
            <w:pPr>
              <w:jc w:val="center"/>
              <w:rPr>
                <w:rFonts w:ascii="Times New Roman" w:eastAsia="Times New Roman" w:hAnsi="Times New Roman" w:cs="Times New Roman"/>
              </w:rPr>
            </w:pPr>
            <w:r w:rsidRPr="00AC4C25">
              <w:rPr>
                <w:rFonts w:ascii="Times New Roman" w:eastAsia="Times New Roman" w:hAnsi="Times New Roman" w:cs="Times New Roman"/>
              </w:rPr>
              <w:t>Беседа,</w:t>
            </w:r>
            <w:r w:rsidRPr="00AC4C25">
              <w:rPr>
                <w:rFonts w:ascii="Calibri" w:hAnsi="Calibri" w:cs="Times New Roman"/>
              </w:rPr>
              <w:t xml:space="preserve"> </w:t>
            </w:r>
            <w:r w:rsidRPr="00AC4C25">
              <w:rPr>
                <w:rFonts w:ascii="Times New Roman" w:eastAsia="Times New Roman" w:hAnsi="Times New Roman" w:cs="Times New Roman"/>
              </w:rPr>
              <w:t>игра</w:t>
            </w:r>
          </w:p>
        </w:tc>
      </w:tr>
      <w:tr w:rsidR="00AC4C25" w:rsidRPr="00AC4C25" w:rsidTr="00D813C9">
        <w:tc>
          <w:tcPr>
            <w:tcW w:w="534" w:type="dxa"/>
          </w:tcPr>
          <w:p w:rsidR="00AC4C25" w:rsidRPr="00AC4C25" w:rsidRDefault="00AC4C25" w:rsidP="00AC4C25">
            <w:pPr>
              <w:jc w:val="center"/>
              <w:rPr>
                <w:rFonts w:ascii="Times New Roman" w:eastAsia="Times New Roman" w:hAnsi="Times New Roman" w:cs="Times New Roman"/>
              </w:rPr>
            </w:pPr>
            <w:r w:rsidRPr="00AC4C25">
              <w:rPr>
                <w:rFonts w:ascii="Times New Roman" w:eastAsia="Times New Roman" w:hAnsi="Times New Roman" w:cs="Times New Roman"/>
              </w:rPr>
              <w:t>7</w:t>
            </w:r>
          </w:p>
        </w:tc>
        <w:tc>
          <w:tcPr>
            <w:tcW w:w="708" w:type="dxa"/>
          </w:tcPr>
          <w:p w:rsidR="00AC4C25" w:rsidRPr="00AC4C25" w:rsidRDefault="00AC4C25" w:rsidP="00AC4C25">
            <w:pPr>
              <w:jc w:val="center"/>
              <w:rPr>
                <w:rFonts w:ascii="Times New Roman" w:eastAsia="Times New Roman" w:hAnsi="Times New Roman" w:cs="Times New Roman"/>
              </w:rPr>
            </w:pPr>
          </w:p>
        </w:tc>
        <w:tc>
          <w:tcPr>
            <w:tcW w:w="2127" w:type="dxa"/>
          </w:tcPr>
          <w:p w:rsidR="00AC4C25" w:rsidRPr="00AC4C25" w:rsidRDefault="00AC4C25" w:rsidP="00AC4C25">
            <w:pPr>
              <w:widowControl w:val="0"/>
              <w:autoSpaceDE w:val="0"/>
              <w:autoSpaceDN w:val="0"/>
              <w:adjustRightInd w:val="0"/>
              <w:rPr>
                <w:rFonts w:ascii="Times New Roman" w:eastAsia="Times New Roman" w:hAnsi="Times New Roman" w:cs="Times New Roman"/>
                <w:sz w:val="24"/>
                <w:szCs w:val="24"/>
              </w:rPr>
            </w:pPr>
            <w:r w:rsidRPr="00AC4C25">
              <w:rPr>
                <w:rFonts w:ascii="Times New Roman" w:eastAsia="Times New Roman" w:hAnsi="Times New Roman" w:cs="Times New Roman"/>
                <w:sz w:val="24"/>
                <w:szCs w:val="24"/>
              </w:rPr>
              <w:t>Конкурс решения позиций: как бы вы сыграли?</w:t>
            </w:r>
          </w:p>
        </w:tc>
        <w:tc>
          <w:tcPr>
            <w:tcW w:w="850" w:type="dxa"/>
          </w:tcPr>
          <w:p w:rsidR="00AC4C25" w:rsidRPr="00AC4C25" w:rsidRDefault="00AC4C25" w:rsidP="00AC4C25">
            <w:pPr>
              <w:jc w:val="center"/>
              <w:rPr>
                <w:rFonts w:ascii="Times New Roman" w:eastAsia="Times New Roman" w:hAnsi="Times New Roman" w:cs="Times New Roman"/>
              </w:rPr>
            </w:pPr>
            <w:r w:rsidRPr="00AC4C25">
              <w:rPr>
                <w:rFonts w:ascii="Times New Roman" w:eastAsia="Times New Roman" w:hAnsi="Times New Roman" w:cs="Times New Roman"/>
              </w:rPr>
              <w:t>1</w:t>
            </w:r>
          </w:p>
        </w:tc>
        <w:tc>
          <w:tcPr>
            <w:tcW w:w="2126" w:type="dxa"/>
          </w:tcPr>
          <w:p w:rsidR="00AC4C25" w:rsidRPr="00AC4C25" w:rsidRDefault="00AC4C25" w:rsidP="00AC4C25">
            <w:pPr>
              <w:rPr>
                <w:rFonts w:ascii="Times New Roman" w:eastAsia="Times New Roman" w:hAnsi="Times New Roman" w:cs="Times New Roman"/>
              </w:rPr>
            </w:pPr>
            <w:r w:rsidRPr="00AC4C25">
              <w:rPr>
                <w:rFonts w:ascii="Times New Roman" w:eastAsia="Times New Roman" w:hAnsi="Times New Roman" w:cs="Times New Roman"/>
              </w:rPr>
              <w:t>Место ладьи в начальном положении. Ход. Ход ладьи. Взятие.</w:t>
            </w:r>
          </w:p>
        </w:tc>
        <w:tc>
          <w:tcPr>
            <w:tcW w:w="2694" w:type="dxa"/>
          </w:tcPr>
          <w:p w:rsidR="00AC4C25" w:rsidRPr="00AC4C25" w:rsidRDefault="00AC4C25" w:rsidP="00AC4C25">
            <w:pPr>
              <w:rPr>
                <w:rFonts w:ascii="Times New Roman" w:eastAsia="Times New Roman" w:hAnsi="Times New Roman" w:cs="Times New Roman"/>
              </w:rPr>
            </w:pPr>
            <w:r w:rsidRPr="00AC4C25">
              <w:rPr>
                <w:rFonts w:ascii="Times New Roman" w:eastAsia="Times New Roman" w:hAnsi="Times New Roman" w:cs="Times New Roman"/>
              </w:rPr>
              <w:t xml:space="preserve">Дидактические задания и игры «Захват контрольного поля», «Защита контрольного поля», «Игра на </w:t>
            </w:r>
            <w:r w:rsidRPr="00AC4C25">
              <w:rPr>
                <w:rFonts w:ascii="Times New Roman" w:eastAsia="Times New Roman" w:hAnsi="Times New Roman" w:cs="Times New Roman"/>
              </w:rPr>
              <w:lastRenderedPageBreak/>
              <w:t>уничтожение» (ладья против ладьи, две ладьи против одной, две ладьи против двух), «Ограничение подвижности».</w:t>
            </w:r>
          </w:p>
        </w:tc>
        <w:tc>
          <w:tcPr>
            <w:tcW w:w="1275" w:type="dxa"/>
          </w:tcPr>
          <w:p w:rsidR="00AC4C25" w:rsidRPr="00AC4C25" w:rsidRDefault="00AC4C25" w:rsidP="00AC4C25">
            <w:pPr>
              <w:jc w:val="center"/>
              <w:rPr>
                <w:rFonts w:ascii="Times New Roman" w:eastAsia="Times New Roman" w:hAnsi="Times New Roman" w:cs="Times New Roman"/>
              </w:rPr>
            </w:pPr>
            <w:r w:rsidRPr="00AC4C25">
              <w:rPr>
                <w:rFonts w:ascii="Times New Roman" w:eastAsia="Times New Roman" w:hAnsi="Times New Roman" w:cs="Times New Roman"/>
              </w:rPr>
              <w:lastRenderedPageBreak/>
              <w:t>игра</w:t>
            </w:r>
          </w:p>
        </w:tc>
      </w:tr>
      <w:tr w:rsidR="00AC4C25" w:rsidRPr="00AC4C25" w:rsidTr="00D813C9">
        <w:tc>
          <w:tcPr>
            <w:tcW w:w="534" w:type="dxa"/>
          </w:tcPr>
          <w:p w:rsidR="00AC4C25" w:rsidRPr="00AC4C25" w:rsidRDefault="00AC4C25" w:rsidP="00AC4C25">
            <w:pPr>
              <w:jc w:val="center"/>
              <w:rPr>
                <w:rFonts w:ascii="Times New Roman" w:eastAsia="Times New Roman" w:hAnsi="Times New Roman" w:cs="Times New Roman"/>
              </w:rPr>
            </w:pPr>
            <w:r w:rsidRPr="00AC4C25">
              <w:rPr>
                <w:rFonts w:ascii="Times New Roman" w:eastAsia="Times New Roman" w:hAnsi="Times New Roman" w:cs="Times New Roman"/>
              </w:rPr>
              <w:lastRenderedPageBreak/>
              <w:t>8</w:t>
            </w:r>
          </w:p>
        </w:tc>
        <w:tc>
          <w:tcPr>
            <w:tcW w:w="708" w:type="dxa"/>
          </w:tcPr>
          <w:p w:rsidR="00AC4C25" w:rsidRPr="00AC4C25" w:rsidRDefault="00AC4C25" w:rsidP="00AC4C25">
            <w:pPr>
              <w:jc w:val="center"/>
              <w:rPr>
                <w:rFonts w:ascii="Times New Roman" w:eastAsia="Times New Roman" w:hAnsi="Times New Roman" w:cs="Times New Roman"/>
              </w:rPr>
            </w:pPr>
          </w:p>
        </w:tc>
        <w:tc>
          <w:tcPr>
            <w:tcW w:w="2127" w:type="dxa"/>
          </w:tcPr>
          <w:p w:rsidR="00AC4C25" w:rsidRPr="00AC4C25" w:rsidRDefault="00AC4C25" w:rsidP="00AC4C25">
            <w:pPr>
              <w:widowControl w:val="0"/>
              <w:autoSpaceDE w:val="0"/>
              <w:autoSpaceDN w:val="0"/>
              <w:adjustRightInd w:val="0"/>
              <w:rPr>
                <w:rFonts w:ascii="Times New Roman" w:eastAsia="Times New Roman" w:hAnsi="Times New Roman" w:cs="Times New Roman"/>
                <w:sz w:val="24"/>
                <w:szCs w:val="24"/>
              </w:rPr>
            </w:pPr>
            <w:r w:rsidRPr="00AC4C25">
              <w:rPr>
                <w:rFonts w:ascii="Times New Roman" w:eastAsia="Times New Roman" w:hAnsi="Times New Roman" w:cs="Times New Roman"/>
                <w:sz w:val="24"/>
                <w:szCs w:val="24"/>
              </w:rPr>
              <w:t>Тактический прием «двойной удар».</w:t>
            </w:r>
          </w:p>
        </w:tc>
        <w:tc>
          <w:tcPr>
            <w:tcW w:w="850" w:type="dxa"/>
          </w:tcPr>
          <w:p w:rsidR="00AC4C25" w:rsidRPr="00AC4C25" w:rsidRDefault="00AC4C25" w:rsidP="00AC4C25">
            <w:pPr>
              <w:jc w:val="center"/>
              <w:rPr>
                <w:rFonts w:ascii="Times New Roman" w:eastAsia="Times New Roman" w:hAnsi="Times New Roman" w:cs="Times New Roman"/>
              </w:rPr>
            </w:pPr>
            <w:r w:rsidRPr="00AC4C25">
              <w:rPr>
                <w:rFonts w:ascii="Times New Roman" w:eastAsia="Times New Roman" w:hAnsi="Times New Roman" w:cs="Times New Roman"/>
              </w:rPr>
              <w:t>1</w:t>
            </w:r>
          </w:p>
        </w:tc>
        <w:tc>
          <w:tcPr>
            <w:tcW w:w="2126" w:type="dxa"/>
          </w:tcPr>
          <w:p w:rsidR="00AC4C25" w:rsidRPr="00AC4C25" w:rsidRDefault="00AC4C25" w:rsidP="00AC4C25">
            <w:pPr>
              <w:rPr>
                <w:rFonts w:ascii="Times New Roman" w:eastAsia="Times New Roman" w:hAnsi="Times New Roman" w:cs="Times New Roman"/>
              </w:rPr>
            </w:pPr>
            <w:r w:rsidRPr="00AC4C25">
              <w:rPr>
                <w:rFonts w:ascii="Times New Roman" w:eastAsia="Times New Roman" w:hAnsi="Times New Roman" w:cs="Times New Roman"/>
              </w:rPr>
              <w:t>Сила и слабость шахматной фигуры, ее игровые возможности</w:t>
            </w:r>
          </w:p>
        </w:tc>
        <w:tc>
          <w:tcPr>
            <w:tcW w:w="2694" w:type="dxa"/>
          </w:tcPr>
          <w:p w:rsidR="00AC4C25" w:rsidRPr="00AC4C25" w:rsidRDefault="00AC4C25" w:rsidP="00AC4C25">
            <w:pPr>
              <w:rPr>
                <w:rFonts w:ascii="Times New Roman" w:eastAsia="Times New Roman" w:hAnsi="Times New Roman" w:cs="Times New Roman"/>
              </w:rPr>
            </w:pPr>
            <w:r w:rsidRPr="00AC4C25">
              <w:rPr>
                <w:rFonts w:ascii="Times New Roman" w:eastAsia="Times New Roman" w:hAnsi="Times New Roman" w:cs="Times New Roman"/>
              </w:rPr>
              <w:t>Место слона в начальном положении. Ход слона, взятие. Белопольные и чернопольнын слоны. Разноцветные и одноцветные слоны. Качество. Легкая и тяжелая фигура. Дидактические задания и игры «Лабиринт», «Перехитри часовых», «Один в поле воин», «Кратчайший путь».</w:t>
            </w:r>
          </w:p>
        </w:tc>
        <w:tc>
          <w:tcPr>
            <w:tcW w:w="1275" w:type="dxa"/>
          </w:tcPr>
          <w:p w:rsidR="00AC4C25" w:rsidRPr="00AC4C25" w:rsidRDefault="00AC4C25" w:rsidP="00AC4C25">
            <w:pPr>
              <w:jc w:val="center"/>
              <w:rPr>
                <w:rFonts w:ascii="Times New Roman" w:eastAsia="Times New Roman" w:hAnsi="Times New Roman" w:cs="Times New Roman"/>
              </w:rPr>
            </w:pPr>
            <w:r w:rsidRPr="00AC4C25">
              <w:rPr>
                <w:rFonts w:ascii="Times New Roman" w:eastAsia="Times New Roman" w:hAnsi="Times New Roman" w:cs="Times New Roman"/>
              </w:rPr>
              <w:t>Беседа,</w:t>
            </w:r>
            <w:r w:rsidRPr="00AC4C25">
              <w:rPr>
                <w:rFonts w:ascii="Calibri" w:hAnsi="Calibri" w:cs="Times New Roman"/>
              </w:rPr>
              <w:t xml:space="preserve"> </w:t>
            </w:r>
            <w:r w:rsidRPr="00AC4C25">
              <w:rPr>
                <w:rFonts w:ascii="Times New Roman" w:eastAsia="Times New Roman" w:hAnsi="Times New Roman" w:cs="Times New Roman"/>
              </w:rPr>
              <w:t>игра</w:t>
            </w:r>
          </w:p>
        </w:tc>
      </w:tr>
      <w:tr w:rsidR="00AC4C25" w:rsidRPr="00AC4C25" w:rsidTr="00D813C9">
        <w:tc>
          <w:tcPr>
            <w:tcW w:w="534" w:type="dxa"/>
          </w:tcPr>
          <w:p w:rsidR="00AC4C25" w:rsidRPr="00AC4C25" w:rsidRDefault="00AC4C25" w:rsidP="00AC4C25">
            <w:pPr>
              <w:jc w:val="center"/>
              <w:rPr>
                <w:rFonts w:ascii="Times New Roman" w:eastAsia="Times New Roman" w:hAnsi="Times New Roman" w:cs="Times New Roman"/>
              </w:rPr>
            </w:pPr>
            <w:r w:rsidRPr="00AC4C25">
              <w:rPr>
                <w:rFonts w:ascii="Times New Roman" w:eastAsia="Times New Roman" w:hAnsi="Times New Roman" w:cs="Times New Roman"/>
              </w:rPr>
              <w:t>9</w:t>
            </w:r>
          </w:p>
        </w:tc>
        <w:tc>
          <w:tcPr>
            <w:tcW w:w="708" w:type="dxa"/>
          </w:tcPr>
          <w:p w:rsidR="00AC4C25" w:rsidRPr="00AC4C25" w:rsidRDefault="00AC4C25" w:rsidP="00AC4C25">
            <w:pPr>
              <w:jc w:val="center"/>
              <w:rPr>
                <w:rFonts w:ascii="Times New Roman" w:eastAsia="Times New Roman" w:hAnsi="Times New Roman" w:cs="Times New Roman"/>
              </w:rPr>
            </w:pPr>
          </w:p>
        </w:tc>
        <w:tc>
          <w:tcPr>
            <w:tcW w:w="2127" w:type="dxa"/>
          </w:tcPr>
          <w:p w:rsidR="00AC4C25" w:rsidRPr="00AC4C25" w:rsidRDefault="00AC4C25" w:rsidP="00AC4C25">
            <w:pPr>
              <w:widowControl w:val="0"/>
              <w:autoSpaceDE w:val="0"/>
              <w:autoSpaceDN w:val="0"/>
              <w:adjustRightInd w:val="0"/>
              <w:rPr>
                <w:rFonts w:ascii="Times New Roman" w:eastAsia="Times New Roman" w:hAnsi="Times New Roman" w:cs="Times New Roman"/>
                <w:sz w:val="24"/>
                <w:szCs w:val="24"/>
              </w:rPr>
            </w:pPr>
            <w:r w:rsidRPr="00AC4C25">
              <w:rPr>
                <w:rFonts w:ascii="Times New Roman" w:eastAsia="Times New Roman" w:hAnsi="Times New Roman" w:cs="Times New Roman"/>
                <w:sz w:val="24"/>
                <w:szCs w:val="24"/>
              </w:rPr>
              <w:t>Тактический прием «связка».</w:t>
            </w:r>
          </w:p>
        </w:tc>
        <w:tc>
          <w:tcPr>
            <w:tcW w:w="850" w:type="dxa"/>
          </w:tcPr>
          <w:p w:rsidR="00AC4C25" w:rsidRPr="00AC4C25" w:rsidRDefault="00AC4C25" w:rsidP="00AC4C25">
            <w:pPr>
              <w:jc w:val="center"/>
              <w:rPr>
                <w:rFonts w:ascii="Times New Roman" w:eastAsia="Times New Roman" w:hAnsi="Times New Roman" w:cs="Times New Roman"/>
              </w:rPr>
            </w:pPr>
            <w:r w:rsidRPr="00AC4C25">
              <w:rPr>
                <w:rFonts w:ascii="Times New Roman" w:eastAsia="Times New Roman" w:hAnsi="Times New Roman" w:cs="Times New Roman"/>
              </w:rPr>
              <w:t>1</w:t>
            </w:r>
          </w:p>
        </w:tc>
        <w:tc>
          <w:tcPr>
            <w:tcW w:w="2126" w:type="dxa"/>
          </w:tcPr>
          <w:p w:rsidR="00AC4C25" w:rsidRPr="00AC4C25" w:rsidRDefault="00AC4C25" w:rsidP="00AC4C25">
            <w:pPr>
              <w:rPr>
                <w:rFonts w:ascii="Times New Roman" w:eastAsia="Times New Roman" w:hAnsi="Times New Roman" w:cs="Times New Roman"/>
              </w:rPr>
            </w:pPr>
            <w:r w:rsidRPr="00AC4C25">
              <w:rPr>
                <w:rFonts w:ascii="Times New Roman" w:eastAsia="Times New Roman" w:hAnsi="Times New Roman" w:cs="Times New Roman"/>
              </w:rPr>
              <w:t>. Ценность фигур. Сравнительная сила фигур.</w:t>
            </w:r>
          </w:p>
        </w:tc>
        <w:tc>
          <w:tcPr>
            <w:tcW w:w="2694" w:type="dxa"/>
          </w:tcPr>
          <w:p w:rsidR="00AC4C25" w:rsidRPr="00AC4C25" w:rsidRDefault="00AC4C25" w:rsidP="00AC4C25">
            <w:pPr>
              <w:jc w:val="both"/>
              <w:rPr>
                <w:rFonts w:ascii="Times New Roman" w:eastAsia="Times New Roman" w:hAnsi="Times New Roman" w:cs="Times New Roman"/>
              </w:rPr>
            </w:pPr>
            <w:r w:rsidRPr="00AC4C25">
              <w:rPr>
                <w:rFonts w:ascii="Times New Roman" w:eastAsia="Times New Roman" w:hAnsi="Times New Roman" w:cs="Times New Roman"/>
              </w:rPr>
              <w:t>Дидактические задания и игры «Захват контрольного поля», «Игра на уничтожение» (слон против слона, два слона против одного, два слона против двух), «Ограничение подвижности».</w:t>
            </w:r>
          </w:p>
        </w:tc>
        <w:tc>
          <w:tcPr>
            <w:tcW w:w="1275" w:type="dxa"/>
          </w:tcPr>
          <w:p w:rsidR="00AC4C25" w:rsidRPr="00AC4C25" w:rsidRDefault="00AC4C25" w:rsidP="00AC4C25">
            <w:pPr>
              <w:jc w:val="center"/>
              <w:rPr>
                <w:rFonts w:ascii="Times New Roman" w:eastAsia="Times New Roman" w:hAnsi="Times New Roman" w:cs="Times New Roman"/>
              </w:rPr>
            </w:pPr>
            <w:r w:rsidRPr="00AC4C25">
              <w:rPr>
                <w:rFonts w:ascii="Times New Roman" w:eastAsia="Times New Roman" w:hAnsi="Times New Roman" w:cs="Times New Roman"/>
              </w:rPr>
              <w:t>Игра,</w:t>
            </w:r>
            <w:r w:rsidRPr="00AC4C25">
              <w:rPr>
                <w:rFonts w:ascii="Calibri" w:hAnsi="Calibri" w:cs="Times New Roman"/>
              </w:rPr>
              <w:t xml:space="preserve"> </w:t>
            </w:r>
            <w:r w:rsidRPr="00AC4C25">
              <w:rPr>
                <w:rFonts w:ascii="Times New Roman" w:eastAsia="Times New Roman" w:hAnsi="Times New Roman" w:cs="Times New Roman"/>
              </w:rPr>
              <w:t>игра</w:t>
            </w:r>
          </w:p>
        </w:tc>
      </w:tr>
      <w:tr w:rsidR="00AC4C25" w:rsidRPr="00AC4C25" w:rsidTr="00D813C9">
        <w:tc>
          <w:tcPr>
            <w:tcW w:w="534" w:type="dxa"/>
          </w:tcPr>
          <w:p w:rsidR="00AC4C25" w:rsidRPr="00AC4C25" w:rsidRDefault="00AC4C25" w:rsidP="00AC4C25">
            <w:pPr>
              <w:jc w:val="center"/>
              <w:rPr>
                <w:rFonts w:ascii="Times New Roman" w:eastAsia="Times New Roman" w:hAnsi="Times New Roman" w:cs="Times New Roman"/>
              </w:rPr>
            </w:pPr>
            <w:r w:rsidRPr="00AC4C25">
              <w:rPr>
                <w:rFonts w:ascii="Times New Roman" w:eastAsia="Times New Roman" w:hAnsi="Times New Roman" w:cs="Times New Roman"/>
              </w:rPr>
              <w:t>10</w:t>
            </w:r>
          </w:p>
        </w:tc>
        <w:tc>
          <w:tcPr>
            <w:tcW w:w="708" w:type="dxa"/>
          </w:tcPr>
          <w:p w:rsidR="00AC4C25" w:rsidRPr="00AC4C25" w:rsidRDefault="00AC4C25" w:rsidP="00AC4C25">
            <w:pPr>
              <w:jc w:val="center"/>
              <w:rPr>
                <w:rFonts w:ascii="Times New Roman" w:eastAsia="Times New Roman" w:hAnsi="Times New Roman" w:cs="Times New Roman"/>
              </w:rPr>
            </w:pPr>
          </w:p>
        </w:tc>
        <w:tc>
          <w:tcPr>
            <w:tcW w:w="2127" w:type="dxa"/>
          </w:tcPr>
          <w:p w:rsidR="00AC4C25" w:rsidRPr="00AC4C25" w:rsidRDefault="00AC4C25" w:rsidP="00AC4C25">
            <w:pPr>
              <w:widowControl w:val="0"/>
              <w:autoSpaceDE w:val="0"/>
              <w:autoSpaceDN w:val="0"/>
              <w:adjustRightInd w:val="0"/>
              <w:rPr>
                <w:rFonts w:ascii="Times New Roman" w:eastAsia="Times New Roman" w:hAnsi="Times New Roman" w:cs="Times New Roman"/>
                <w:sz w:val="24"/>
                <w:szCs w:val="24"/>
              </w:rPr>
            </w:pPr>
            <w:r w:rsidRPr="00AC4C25">
              <w:rPr>
                <w:rFonts w:ascii="Times New Roman" w:eastAsia="Times New Roman" w:hAnsi="Times New Roman" w:cs="Times New Roman"/>
                <w:sz w:val="24"/>
                <w:szCs w:val="24"/>
              </w:rPr>
              <w:t>Конкурс решения позиций: как бы вы сыграли?</w:t>
            </w:r>
          </w:p>
        </w:tc>
        <w:tc>
          <w:tcPr>
            <w:tcW w:w="850" w:type="dxa"/>
          </w:tcPr>
          <w:p w:rsidR="00AC4C25" w:rsidRPr="00AC4C25" w:rsidRDefault="00AC4C25" w:rsidP="00AC4C25">
            <w:pPr>
              <w:jc w:val="center"/>
              <w:rPr>
                <w:rFonts w:ascii="Times New Roman" w:eastAsia="Times New Roman" w:hAnsi="Times New Roman" w:cs="Times New Roman"/>
              </w:rPr>
            </w:pPr>
            <w:r w:rsidRPr="00AC4C25">
              <w:rPr>
                <w:rFonts w:ascii="Times New Roman" w:eastAsia="Times New Roman" w:hAnsi="Times New Roman" w:cs="Times New Roman"/>
              </w:rPr>
              <w:t>1</w:t>
            </w:r>
          </w:p>
        </w:tc>
        <w:tc>
          <w:tcPr>
            <w:tcW w:w="2126" w:type="dxa"/>
          </w:tcPr>
          <w:p w:rsidR="00AC4C25" w:rsidRPr="00AC4C25" w:rsidRDefault="00AC4C25" w:rsidP="00AC4C25">
            <w:pPr>
              <w:rPr>
                <w:rFonts w:ascii="Times New Roman" w:eastAsia="Times New Roman" w:hAnsi="Times New Roman" w:cs="Times New Roman"/>
              </w:rPr>
            </w:pPr>
            <w:r w:rsidRPr="00AC4C25">
              <w:rPr>
                <w:rFonts w:ascii="Times New Roman" w:eastAsia="Times New Roman" w:hAnsi="Times New Roman" w:cs="Times New Roman"/>
              </w:rPr>
              <w:t>Ценность шахматных фигур. Способы защиты</w:t>
            </w:r>
          </w:p>
        </w:tc>
        <w:tc>
          <w:tcPr>
            <w:tcW w:w="2694" w:type="dxa"/>
          </w:tcPr>
          <w:p w:rsidR="00AC4C25" w:rsidRPr="00AC4C25" w:rsidRDefault="00AC4C25" w:rsidP="00AC4C25">
            <w:pPr>
              <w:jc w:val="both"/>
              <w:rPr>
                <w:rFonts w:ascii="Times New Roman" w:eastAsia="Times New Roman" w:hAnsi="Times New Roman" w:cs="Times New Roman"/>
              </w:rPr>
            </w:pPr>
            <w:r w:rsidRPr="00AC4C25">
              <w:rPr>
                <w:rFonts w:ascii="Times New Roman" w:eastAsia="Times New Roman" w:hAnsi="Times New Roman" w:cs="Times New Roman"/>
              </w:rPr>
              <w:t>Дидактические задания и игры «Перехитри часовых», «Сними часовых», «Атака неприятельской фигуры», «Двойной удар», «Взятие», «Защита», «Выиграй фигуру». Термин «стоять под боем». Дидактические задания и игры «Захват контрольного поля», «Защита контрольного поля», «Игра на уничтожение» (ладья против слона, две ладьи против слона, ладья против двух слонов, две ладьи против двух слонов, сложные положения), «Ограничение подвижности».</w:t>
            </w:r>
          </w:p>
        </w:tc>
        <w:tc>
          <w:tcPr>
            <w:tcW w:w="1275" w:type="dxa"/>
          </w:tcPr>
          <w:p w:rsidR="00AC4C25" w:rsidRPr="00AC4C25" w:rsidRDefault="00AC4C25" w:rsidP="00AC4C25">
            <w:pPr>
              <w:jc w:val="center"/>
              <w:rPr>
                <w:rFonts w:ascii="Times New Roman" w:eastAsia="Times New Roman" w:hAnsi="Times New Roman" w:cs="Times New Roman"/>
              </w:rPr>
            </w:pPr>
            <w:r w:rsidRPr="00AC4C25">
              <w:rPr>
                <w:rFonts w:ascii="Times New Roman" w:eastAsia="Times New Roman" w:hAnsi="Times New Roman" w:cs="Times New Roman"/>
              </w:rPr>
              <w:t>игра</w:t>
            </w:r>
          </w:p>
        </w:tc>
      </w:tr>
      <w:tr w:rsidR="00AC4C25" w:rsidRPr="00AC4C25" w:rsidTr="00D813C9">
        <w:tc>
          <w:tcPr>
            <w:tcW w:w="534" w:type="dxa"/>
          </w:tcPr>
          <w:p w:rsidR="00AC4C25" w:rsidRPr="00AC4C25" w:rsidRDefault="00AC4C25" w:rsidP="00AC4C25">
            <w:pPr>
              <w:jc w:val="center"/>
              <w:rPr>
                <w:rFonts w:ascii="Times New Roman" w:eastAsia="Times New Roman" w:hAnsi="Times New Roman" w:cs="Times New Roman"/>
              </w:rPr>
            </w:pPr>
            <w:r w:rsidRPr="00AC4C25">
              <w:rPr>
                <w:rFonts w:ascii="Times New Roman" w:eastAsia="Times New Roman" w:hAnsi="Times New Roman" w:cs="Times New Roman"/>
              </w:rPr>
              <w:t>11</w:t>
            </w:r>
          </w:p>
        </w:tc>
        <w:tc>
          <w:tcPr>
            <w:tcW w:w="708" w:type="dxa"/>
          </w:tcPr>
          <w:p w:rsidR="00AC4C25" w:rsidRPr="00AC4C25" w:rsidRDefault="00AC4C25" w:rsidP="00AC4C25">
            <w:pPr>
              <w:jc w:val="center"/>
              <w:rPr>
                <w:rFonts w:ascii="Times New Roman" w:eastAsia="Times New Roman" w:hAnsi="Times New Roman" w:cs="Times New Roman"/>
              </w:rPr>
            </w:pPr>
          </w:p>
        </w:tc>
        <w:tc>
          <w:tcPr>
            <w:tcW w:w="2127" w:type="dxa"/>
          </w:tcPr>
          <w:p w:rsidR="00AC4C25" w:rsidRPr="00AC4C25" w:rsidRDefault="00AC4C25" w:rsidP="00AC4C25">
            <w:pPr>
              <w:widowControl w:val="0"/>
              <w:autoSpaceDE w:val="0"/>
              <w:autoSpaceDN w:val="0"/>
              <w:adjustRightInd w:val="0"/>
              <w:rPr>
                <w:rFonts w:ascii="Times New Roman" w:eastAsia="Times New Roman" w:hAnsi="Times New Roman" w:cs="Times New Roman"/>
                <w:sz w:val="24"/>
                <w:szCs w:val="24"/>
              </w:rPr>
            </w:pPr>
            <w:r w:rsidRPr="00AC4C25">
              <w:rPr>
                <w:rFonts w:ascii="Times New Roman" w:eastAsia="Times New Roman" w:hAnsi="Times New Roman" w:cs="Times New Roman"/>
                <w:sz w:val="24"/>
                <w:szCs w:val="24"/>
              </w:rPr>
              <w:t>Тактический прием «ловля фигуры».</w:t>
            </w:r>
          </w:p>
        </w:tc>
        <w:tc>
          <w:tcPr>
            <w:tcW w:w="850" w:type="dxa"/>
          </w:tcPr>
          <w:p w:rsidR="00AC4C25" w:rsidRPr="00AC4C25" w:rsidRDefault="00AC4C25" w:rsidP="00AC4C25">
            <w:pPr>
              <w:jc w:val="center"/>
              <w:rPr>
                <w:rFonts w:ascii="Times New Roman" w:eastAsia="Times New Roman" w:hAnsi="Times New Roman" w:cs="Times New Roman"/>
              </w:rPr>
            </w:pPr>
            <w:r w:rsidRPr="00AC4C25">
              <w:rPr>
                <w:rFonts w:ascii="Times New Roman" w:eastAsia="Times New Roman" w:hAnsi="Times New Roman" w:cs="Times New Roman"/>
              </w:rPr>
              <w:t>1</w:t>
            </w:r>
          </w:p>
        </w:tc>
        <w:tc>
          <w:tcPr>
            <w:tcW w:w="2126" w:type="dxa"/>
          </w:tcPr>
          <w:p w:rsidR="00AC4C25" w:rsidRPr="00AC4C25" w:rsidRDefault="00AC4C25" w:rsidP="00AC4C25">
            <w:pPr>
              <w:rPr>
                <w:rFonts w:ascii="Times New Roman" w:eastAsia="Times New Roman" w:hAnsi="Times New Roman" w:cs="Times New Roman"/>
              </w:rPr>
            </w:pPr>
            <w:r w:rsidRPr="00AC4C25">
              <w:rPr>
                <w:rFonts w:ascii="Times New Roman" w:eastAsia="Times New Roman" w:hAnsi="Times New Roman" w:cs="Times New Roman"/>
              </w:rPr>
              <w:t>Ценность шахматных фигур</w:t>
            </w:r>
          </w:p>
        </w:tc>
        <w:tc>
          <w:tcPr>
            <w:tcW w:w="2694" w:type="dxa"/>
          </w:tcPr>
          <w:p w:rsidR="00AC4C25" w:rsidRPr="00AC4C25" w:rsidRDefault="00AC4C25" w:rsidP="00AC4C25">
            <w:pPr>
              <w:jc w:val="both"/>
              <w:rPr>
                <w:rFonts w:ascii="Times New Roman" w:eastAsia="Times New Roman" w:hAnsi="Times New Roman" w:cs="Times New Roman"/>
              </w:rPr>
            </w:pPr>
            <w:r w:rsidRPr="00AC4C25">
              <w:rPr>
                <w:rFonts w:ascii="Times New Roman" w:eastAsia="Times New Roman" w:hAnsi="Times New Roman" w:cs="Times New Roman"/>
              </w:rPr>
              <w:t xml:space="preserve">Место ферзя в начальном положении. Ход ферзя, взятие. Ферзь – тяжелая фигура. Дидактические задания и игры «Лабиринт», «Перехитри </w:t>
            </w:r>
            <w:r w:rsidRPr="00AC4C25">
              <w:rPr>
                <w:rFonts w:ascii="Times New Roman" w:eastAsia="Times New Roman" w:hAnsi="Times New Roman" w:cs="Times New Roman"/>
              </w:rPr>
              <w:lastRenderedPageBreak/>
              <w:t>часовых», 11«Один в поле воин», «Кратчайший путь».</w:t>
            </w:r>
          </w:p>
        </w:tc>
        <w:tc>
          <w:tcPr>
            <w:tcW w:w="1275" w:type="dxa"/>
          </w:tcPr>
          <w:p w:rsidR="00AC4C25" w:rsidRPr="00AC4C25" w:rsidRDefault="00AC4C25" w:rsidP="00AC4C25">
            <w:pPr>
              <w:jc w:val="center"/>
              <w:rPr>
                <w:rFonts w:ascii="Times New Roman" w:eastAsia="Times New Roman" w:hAnsi="Times New Roman" w:cs="Times New Roman"/>
              </w:rPr>
            </w:pPr>
            <w:r w:rsidRPr="00AC4C25">
              <w:rPr>
                <w:rFonts w:ascii="Times New Roman" w:eastAsia="Times New Roman" w:hAnsi="Times New Roman" w:cs="Times New Roman"/>
              </w:rPr>
              <w:lastRenderedPageBreak/>
              <w:t>Беседа,</w:t>
            </w:r>
            <w:r w:rsidRPr="00AC4C25">
              <w:rPr>
                <w:rFonts w:ascii="Calibri" w:hAnsi="Calibri" w:cs="Times New Roman"/>
              </w:rPr>
              <w:t xml:space="preserve"> </w:t>
            </w:r>
            <w:r w:rsidRPr="00AC4C25">
              <w:rPr>
                <w:rFonts w:ascii="Times New Roman" w:eastAsia="Times New Roman" w:hAnsi="Times New Roman" w:cs="Times New Roman"/>
              </w:rPr>
              <w:t>игра</w:t>
            </w:r>
          </w:p>
        </w:tc>
      </w:tr>
      <w:tr w:rsidR="00AC4C25" w:rsidRPr="00AC4C25" w:rsidTr="00D813C9">
        <w:tc>
          <w:tcPr>
            <w:tcW w:w="534" w:type="dxa"/>
          </w:tcPr>
          <w:p w:rsidR="00AC4C25" w:rsidRPr="00AC4C25" w:rsidRDefault="00AC4C25" w:rsidP="00AC4C25">
            <w:pPr>
              <w:jc w:val="center"/>
              <w:rPr>
                <w:rFonts w:ascii="Times New Roman" w:eastAsia="Times New Roman" w:hAnsi="Times New Roman" w:cs="Times New Roman"/>
              </w:rPr>
            </w:pPr>
            <w:r w:rsidRPr="00AC4C25">
              <w:rPr>
                <w:rFonts w:ascii="Times New Roman" w:eastAsia="Times New Roman" w:hAnsi="Times New Roman" w:cs="Times New Roman"/>
              </w:rPr>
              <w:lastRenderedPageBreak/>
              <w:t>12</w:t>
            </w:r>
          </w:p>
        </w:tc>
        <w:tc>
          <w:tcPr>
            <w:tcW w:w="708" w:type="dxa"/>
          </w:tcPr>
          <w:p w:rsidR="00AC4C25" w:rsidRPr="00AC4C25" w:rsidRDefault="00AC4C25" w:rsidP="00AC4C25">
            <w:pPr>
              <w:jc w:val="center"/>
              <w:rPr>
                <w:rFonts w:ascii="Times New Roman" w:eastAsia="Times New Roman" w:hAnsi="Times New Roman" w:cs="Times New Roman"/>
              </w:rPr>
            </w:pPr>
          </w:p>
        </w:tc>
        <w:tc>
          <w:tcPr>
            <w:tcW w:w="2127" w:type="dxa"/>
          </w:tcPr>
          <w:p w:rsidR="00AC4C25" w:rsidRPr="00AC4C25" w:rsidRDefault="00AC4C25" w:rsidP="00AC4C25">
            <w:pPr>
              <w:widowControl w:val="0"/>
              <w:autoSpaceDE w:val="0"/>
              <w:autoSpaceDN w:val="0"/>
              <w:adjustRightInd w:val="0"/>
              <w:rPr>
                <w:rFonts w:ascii="Times New Roman" w:eastAsia="Times New Roman" w:hAnsi="Times New Roman" w:cs="Times New Roman"/>
                <w:sz w:val="24"/>
                <w:szCs w:val="24"/>
              </w:rPr>
            </w:pPr>
            <w:r w:rsidRPr="00AC4C25">
              <w:rPr>
                <w:rFonts w:ascii="Times New Roman" w:eastAsia="Times New Roman" w:hAnsi="Times New Roman" w:cs="Times New Roman"/>
                <w:sz w:val="24"/>
                <w:szCs w:val="24"/>
              </w:rPr>
              <w:t>Тактический прием «сквозной удар».</w:t>
            </w:r>
          </w:p>
        </w:tc>
        <w:tc>
          <w:tcPr>
            <w:tcW w:w="850" w:type="dxa"/>
          </w:tcPr>
          <w:p w:rsidR="00AC4C25" w:rsidRPr="00AC4C25" w:rsidRDefault="00AC4C25" w:rsidP="00AC4C25">
            <w:pPr>
              <w:jc w:val="center"/>
              <w:rPr>
                <w:rFonts w:ascii="Times New Roman" w:eastAsia="Times New Roman" w:hAnsi="Times New Roman" w:cs="Times New Roman"/>
              </w:rPr>
            </w:pPr>
            <w:r w:rsidRPr="00AC4C25">
              <w:rPr>
                <w:rFonts w:ascii="Times New Roman" w:eastAsia="Times New Roman" w:hAnsi="Times New Roman" w:cs="Times New Roman"/>
              </w:rPr>
              <w:t>1</w:t>
            </w:r>
          </w:p>
        </w:tc>
        <w:tc>
          <w:tcPr>
            <w:tcW w:w="2126" w:type="dxa"/>
          </w:tcPr>
          <w:p w:rsidR="00AC4C25" w:rsidRPr="00AC4C25" w:rsidRDefault="00AC4C25" w:rsidP="00AC4C25">
            <w:pPr>
              <w:rPr>
                <w:rFonts w:ascii="Times New Roman" w:eastAsia="Times New Roman" w:hAnsi="Times New Roman" w:cs="Times New Roman"/>
              </w:rPr>
            </w:pPr>
            <w:r w:rsidRPr="00AC4C25">
              <w:rPr>
                <w:rFonts w:ascii="Times New Roman" w:eastAsia="Times New Roman" w:hAnsi="Times New Roman" w:cs="Times New Roman"/>
              </w:rPr>
              <w:t>Две ладьи против короля. Ферзь и ладья против короля. Король и ферзь против короля. Король и ладья против короля.</w:t>
            </w:r>
          </w:p>
        </w:tc>
        <w:tc>
          <w:tcPr>
            <w:tcW w:w="2694" w:type="dxa"/>
          </w:tcPr>
          <w:p w:rsidR="00AC4C25" w:rsidRPr="00AC4C25" w:rsidRDefault="00AC4C25" w:rsidP="00AC4C25">
            <w:pPr>
              <w:jc w:val="both"/>
              <w:rPr>
                <w:rFonts w:ascii="Times New Roman" w:eastAsia="Times New Roman" w:hAnsi="Times New Roman" w:cs="Times New Roman"/>
              </w:rPr>
            </w:pPr>
            <w:r w:rsidRPr="00AC4C25">
              <w:rPr>
                <w:rFonts w:ascii="Times New Roman" w:eastAsia="Times New Roman" w:hAnsi="Times New Roman" w:cs="Times New Roman"/>
              </w:rPr>
              <w:t>Дидактические задания и игры «Захват контрольного поля», «Защита контрольного поля», «Игра на уничтожение» (ферзь против ферзя), «Ограничение подвижности».</w:t>
            </w:r>
          </w:p>
        </w:tc>
        <w:tc>
          <w:tcPr>
            <w:tcW w:w="1275" w:type="dxa"/>
          </w:tcPr>
          <w:p w:rsidR="00AC4C25" w:rsidRPr="00AC4C25" w:rsidRDefault="00AC4C25" w:rsidP="00AC4C25">
            <w:pPr>
              <w:jc w:val="center"/>
              <w:rPr>
                <w:rFonts w:ascii="Times New Roman" w:eastAsia="Times New Roman" w:hAnsi="Times New Roman" w:cs="Times New Roman"/>
              </w:rPr>
            </w:pPr>
            <w:r w:rsidRPr="00AC4C25">
              <w:rPr>
                <w:rFonts w:ascii="Times New Roman" w:eastAsia="Times New Roman" w:hAnsi="Times New Roman" w:cs="Times New Roman"/>
              </w:rPr>
              <w:t>Беседа, игра</w:t>
            </w:r>
          </w:p>
        </w:tc>
      </w:tr>
      <w:tr w:rsidR="00AC4C25" w:rsidRPr="00AC4C25" w:rsidTr="00D813C9">
        <w:tc>
          <w:tcPr>
            <w:tcW w:w="534" w:type="dxa"/>
          </w:tcPr>
          <w:p w:rsidR="00AC4C25" w:rsidRPr="00AC4C25" w:rsidRDefault="00AC4C25" w:rsidP="00AC4C25">
            <w:pPr>
              <w:rPr>
                <w:rFonts w:ascii="Times New Roman" w:eastAsia="Times New Roman" w:hAnsi="Times New Roman" w:cs="Times New Roman"/>
              </w:rPr>
            </w:pPr>
            <w:r w:rsidRPr="00AC4C25">
              <w:rPr>
                <w:rFonts w:ascii="Times New Roman" w:eastAsia="Times New Roman" w:hAnsi="Times New Roman" w:cs="Times New Roman"/>
              </w:rPr>
              <w:t>13</w:t>
            </w:r>
          </w:p>
        </w:tc>
        <w:tc>
          <w:tcPr>
            <w:tcW w:w="708" w:type="dxa"/>
          </w:tcPr>
          <w:p w:rsidR="00AC4C25" w:rsidRPr="00AC4C25" w:rsidRDefault="00AC4C25" w:rsidP="00AC4C25">
            <w:pPr>
              <w:jc w:val="center"/>
              <w:rPr>
                <w:rFonts w:ascii="Times New Roman" w:eastAsia="Times New Roman" w:hAnsi="Times New Roman" w:cs="Times New Roman"/>
              </w:rPr>
            </w:pPr>
          </w:p>
        </w:tc>
        <w:tc>
          <w:tcPr>
            <w:tcW w:w="2127" w:type="dxa"/>
          </w:tcPr>
          <w:p w:rsidR="00AC4C25" w:rsidRPr="00AC4C25" w:rsidRDefault="00AC4C25" w:rsidP="00AC4C25">
            <w:pPr>
              <w:widowControl w:val="0"/>
              <w:autoSpaceDE w:val="0"/>
              <w:autoSpaceDN w:val="0"/>
              <w:adjustRightInd w:val="0"/>
              <w:rPr>
                <w:rFonts w:ascii="Times New Roman" w:eastAsia="Times New Roman" w:hAnsi="Times New Roman" w:cs="Times New Roman"/>
                <w:sz w:val="24"/>
                <w:szCs w:val="24"/>
              </w:rPr>
            </w:pPr>
            <w:r w:rsidRPr="00AC4C25">
              <w:rPr>
                <w:rFonts w:ascii="Times New Roman" w:eastAsia="Times New Roman" w:hAnsi="Times New Roman" w:cs="Times New Roman"/>
                <w:sz w:val="24"/>
                <w:szCs w:val="24"/>
              </w:rPr>
              <w:t>Мат на последней горизонтали.</w:t>
            </w:r>
          </w:p>
        </w:tc>
        <w:tc>
          <w:tcPr>
            <w:tcW w:w="850" w:type="dxa"/>
          </w:tcPr>
          <w:p w:rsidR="00AC4C25" w:rsidRPr="00AC4C25" w:rsidRDefault="00AC4C25" w:rsidP="00AC4C25">
            <w:pPr>
              <w:jc w:val="center"/>
              <w:rPr>
                <w:rFonts w:ascii="Times New Roman" w:eastAsia="Times New Roman" w:hAnsi="Times New Roman" w:cs="Times New Roman"/>
              </w:rPr>
            </w:pPr>
            <w:r w:rsidRPr="00AC4C25">
              <w:rPr>
                <w:rFonts w:ascii="Times New Roman" w:eastAsia="Times New Roman" w:hAnsi="Times New Roman" w:cs="Times New Roman"/>
              </w:rPr>
              <w:t>1</w:t>
            </w:r>
          </w:p>
        </w:tc>
        <w:tc>
          <w:tcPr>
            <w:tcW w:w="2126" w:type="dxa"/>
          </w:tcPr>
          <w:p w:rsidR="00AC4C25" w:rsidRPr="00AC4C25" w:rsidRDefault="00AC4C25" w:rsidP="00AC4C25">
            <w:pPr>
              <w:rPr>
                <w:rFonts w:ascii="Times New Roman" w:eastAsia="Times New Roman" w:hAnsi="Times New Roman" w:cs="Times New Roman"/>
              </w:rPr>
            </w:pPr>
            <w:r w:rsidRPr="00AC4C25">
              <w:rPr>
                <w:rFonts w:ascii="Times New Roman" w:eastAsia="Times New Roman" w:hAnsi="Times New Roman" w:cs="Times New Roman"/>
              </w:rPr>
              <w:t>Сравнительная сила фигур.</w:t>
            </w:r>
          </w:p>
        </w:tc>
        <w:tc>
          <w:tcPr>
            <w:tcW w:w="2694" w:type="dxa"/>
          </w:tcPr>
          <w:p w:rsidR="00AC4C25" w:rsidRPr="00AC4C25" w:rsidRDefault="00AC4C25" w:rsidP="00AC4C25">
            <w:pPr>
              <w:jc w:val="both"/>
              <w:rPr>
                <w:rFonts w:ascii="Times New Roman" w:eastAsia="Times New Roman" w:hAnsi="Times New Roman" w:cs="Times New Roman"/>
              </w:rPr>
            </w:pPr>
            <w:r w:rsidRPr="00AC4C25">
              <w:rPr>
                <w:rFonts w:ascii="Times New Roman" w:eastAsia="Times New Roman" w:hAnsi="Times New Roman" w:cs="Times New Roman"/>
              </w:rPr>
              <w:t>Дидактические задания и игры «Перехитри часовых», «Сними часовых», «Атака неприятельской фигуры», «Двойной удар», «Взятие», «Защита», «Выиграй фигуру», «Захват контрольного поля», «Защита контрольного поля», «Игра на уничтожение» (ферзь против ладьи, ферзь против слона, ферзь против ладьи и слона, сложные положения), «Ограничение подвижности».</w:t>
            </w:r>
          </w:p>
        </w:tc>
        <w:tc>
          <w:tcPr>
            <w:tcW w:w="1275" w:type="dxa"/>
          </w:tcPr>
          <w:p w:rsidR="00AC4C25" w:rsidRPr="00AC4C25" w:rsidRDefault="00AC4C25" w:rsidP="00AC4C25">
            <w:pPr>
              <w:jc w:val="center"/>
              <w:rPr>
                <w:rFonts w:ascii="Times New Roman" w:eastAsia="Times New Roman" w:hAnsi="Times New Roman" w:cs="Times New Roman"/>
              </w:rPr>
            </w:pPr>
            <w:r w:rsidRPr="00AC4C25">
              <w:rPr>
                <w:rFonts w:ascii="Times New Roman" w:eastAsia="Times New Roman" w:hAnsi="Times New Roman" w:cs="Times New Roman"/>
              </w:rPr>
              <w:t>Беседа, игра</w:t>
            </w:r>
          </w:p>
        </w:tc>
      </w:tr>
      <w:tr w:rsidR="00AC4C25" w:rsidRPr="00AC4C25" w:rsidTr="00D813C9">
        <w:tc>
          <w:tcPr>
            <w:tcW w:w="534" w:type="dxa"/>
          </w:tcPr>
          <w:p w:rsidR="00AC4C25" w:rsidRPr="00AC4C25" w:rsidRDefault="00AC4C25" w:rsidP="00AC4C25">
            <w:pPr>
              <w:rPr>
                <w:rFonts w:ascii="Times New Roman" w:eastAsia="Times New Roman" w:hAnsi="Times New Roman" w:cs="Times New Roman"/>
              </w:rPr>
            </w:pPr>
            <w:r w:rsidRPr="00AC4C25">
              <w:rPr>
                <w:rFonts w:ascii="Times New Roman" w:eastAsia="Times New Roman" w:hAnsi="Times New Roman" w:cs="Times New Roman"/>
              </w:rPr>
              <w:t>14</w:t>
            </w:r>
          </w:p>
        </w:tc>
        <w:tc>
          <w:tcPr>
            <w:tcW w:w="708" w:type="dxa"/>
          </w:tcPr>
          <w:p w:rsidR="00AC4C25" w:rsidRPr="00AC4C25" w:rsidRDefault="00AC4C25" w:rsidP="00AC4C25">
            <w:pPr>
              <w:jc w:val="center"/>
              <w:rPr>
                <w:rFonts w:ascii="Times New Roman" w:eastAsia="Times New Roman" w:hAnsi="Times New Roman" w:cs="Times New Roman"/>
              </w:rPr>
            </w:pPr>
          </w:p>
        </w:tc>
        <w:tc>
          <w:tcPr>
            <w:tcW w:w="2127" w:type="dxa"/>
          </w:tcPr>
          <w:p w:rsidR="00AC4C25" w:rsidRPr="00AC4C25" w:rsidRDefault="00AC4C25" w:rsidP="00AC4C25">
            <w:pPr>
              <w:widowControl w:val="0"/>
              <w:autoSpaceDE w:val="0"/>
              <w:autoSpaceDN w:val="0"/>
              <w:adjustRightInd w:val="0"/>
              <w:rPr>
                <w:rFonts w:ascii="Times New Roman" w:eastAsia="Times New Roman" w:hAnsi="Times New Roman" w:cs="Times New Roman"/>
                <w:sz w:val="24"/>
                <w:szCs w:val="24"/>
              </w:rPr>
            </w:pPr>
            <w:r w:rsidRPr="00AC4C25">
              <w:rPr>
                <w:rFonts w:ascii="Times New Roman" w:eastAsia="Times New Roman" w:hAnsi="Times New Roman" w:cs="Times New Roman"/>
                <w:sz w:val="24"/>
                <w:szCs w:val="24"/>
              </w:rPr>
              <w:t>Конкурс решения позиций: как бы вы сыграли?</w:t>
            </w:r>
          </w:p>
        </w:tc>
        <w:tc>
          <w:tcPr>
            <w:tcW w:w="850" w:type="dxa"/>
          </w:tcPr>
          <w:p w:rsidR="00AC4C25" w:rsidRPr="00AC4C25" w:rsidRDefault="00AC4C25" w:rsidP="00AC4C25">
            <w:pPr>
              <w:jc w:val="center"/>
              <w:rPr>
                <w:rFonts w:ascii="Times New Roman" w:eastAsia="Times New Roman" w:hAnsi="Times New Roman" w:cs="Times New Roman"/>
              </w:rPr>
            </w:pPr>
            <w:r w:rsidRPr="00AC4C25">
              <w:rPr>
                <w:rFonts w:ascii="Times New Roman" w:eastAsia="Times New Roman" w:hAnsi="Times New Roman" w:cs="Times New Roman"/>
              </w:rPr>
              <w:t>1</w:t>
            </w:r>
          </w:p>
        </w:tc>
        <w:tc>
          <w:tcPr>
            <w:tcW w:w="2126" w:type="dxa"/>
          </w:tcPr>
          <w:p w:rsidR="00AC4C25" w:rsidRPr="00AC4C25" w:rsidRDefault="00AC4C25" w:rsidP="00AC4C25">
            <w:pPr>
              <w:rPr>
                <w:rFonts w:ascii="Times New Roman" w:eastAsia="Times New Roman" w:hAnsi="Times New Roman" w:cs="Times New Roman"/>
              </w:rPr>
            </w:pPr>
            <w:r w:rsidRPr="00AC4C25">
              <w:rPr>
                <w:rFonts w:ascii="Times New Roman" w:eastAsia="Times New Roman" w:hAnsi="Times New Roman" w:cs="Times New Roman"/>
              </w:rPr>
              <w:t>Ценность шахматных фигур. Способы защиты.</w:t>
            </w:r>
          </w:p>
        </w:tc>
        <w:tc>
          <w:tcPr>
            <w:tcW w:w="2694" w:type="dxa"/>
          </w:tcPr>
          <w:p w:rsidR="00AC4C25" w:rsidRPr="00AC4C25" w:rsidRDefault="00AC4C25" w:rsidP="00AC4C25">
            <w:pPr>
              <w:rPr>
                <w:rFonts w:ascii="Times New Roman" w:eastAsia="Times New Roman" w:hAnsi="Times New Roman" w:cs="Times New Roman"/>
              </w:rPr>
            </w:pPr>
            <w:r w:rsidRPr="00AC4C25">
              <w:rPr>
                <w:rFonts w:ascii="Times New Roman" w:eastAsia="Times New Roman" w:hAnsi="Times New Roman" w:cs="Times New Roman"/>
              </w:rPr>
              <w:t>Место коня в начальном положении. Ход коня, взятие. Конь – легкая фигура. Дидактические задания и игры «Лабиринт», «Перехитри часовых», «Один в поле воин», «Кратчайший путь».</w:t>
            </w:r>
          </w:p>
        </w:tc>
        <w:tc>
          <w:tcPr>
            <w:tcW w:w="1275" w:type="dxa"/>
          </w:tcPr>
          <w:p w:rsidR="00AC4C25" w:rsidRPr="00AC4C25" w:rsidRDefault="00AC4C25" w:rsidP="00AC4C25">
            <w:pPr>
              <w:jc w:val="center"/>
              <w:rPr>
                <w:rFonts w:ascii="Times New Roman" w:eastAsia="Times New Roman" w:hAnsi="Times New Roman" w:cs="Times New Roman"/>
              </w:rPr>
            </w:pPr>
            <w:r w:rsidRPr="00AC4C25">
              <w:rPr>
                <w:rFonts w:ascii="Times New Roman" w:eastAsia="Times New Roman" w:hAnsi="Times New Roman" w:cs="Times New Roman"/>
              </w:rPr>
              <w:t>Беседа,</w:t>
            </w:r>
            <w:r w:rsidRPr="00AC4C25">
              <w:rPr>
                <w:rFonts w:ascii="Calibri" w:hAnsi="Calibri" w:cs="Times New Roman"/>
              </w:rPr>
              <w:t xml:space="preserve"> </w:t>
            </w:r>
            <w:r w:rsidRPr="00AC4C25">
              <w:rPr>
                <w:rFonts w:ascii="Times New Roman" w:eastAsia="Times New Roman" w:hAnsi="Times New Roman" w:cs="Times New Roman"/>
              </w:rPr>
              <w:t>игра</w:t>
            </w:r>
          </w:p>
        </w:tc>
      </w:tr>
      <w:tr w:rsidR="00AC4C25" w:rsidRPr="00AC4C25" w:rsidTr="00D813C9">
        <w:tc>
          <w:tcPr>
            <w:tcW w:w="534" w:type="dxa"/>
          </w:tcPr>
          <w:p w:rsidR="00AC4C25" w:rsidRPr="00AC4C25" w:rsidRDefault="00AC4C25" w:rsidP="00AC4C25">
            <w:pPr>
              <w:rPr>
                <w:rFonts w:ascii="Times New Roman" w:eastAsia="Times New Roman" w:hAnsi="Times New Roman" w:cs="Times New Roman"/>
              </w:rPr>
            </w:pPr>
            <w:r w:rsidRPr="00AC4C25">
              <w:rPr>
                <w:rFonts w:ascii="Times New Roman" w:eastAsia="Times New Roman" w:hAnsi="Times New Roman" w:cs="Times New Roman"/>
              </w:rPr>
              <w:t>15</w:t>
            </w:r>
          </w:p>
        </w:tc>
        <w:tc>
          <w:tcPr>
            <w:tcW w:w="708" w:type="dxa"/>
          </w:tcPr>
          <w:p w:rsidR="00AC4C25" w:rsidRPr="00AC4C25" w:rsidRDefault="00AC4C25" w:rsidP="00AC4C25">
            <w:pPr>
              <w:jc w:val="center"/>
              <w:rPr>
                <w:rFonts w:ascii="Times New Roman" w:eastAsia="Times New Roman" w:hAnsi="Times New Roman" w:cs="Times New Roman"/>
              </w:rPr>
            </w:pPr>
          </w:p>
        </w:tc>
        <w:tc>
          <w:tcPr>
            <w:tcW w:w="2127" w:type="dxa"/>
          </w:tcPr>
          <w:p w:rsidR="00AC4C25" w:rsidRPr="00AC4C25" w:rsidRDefault="00AC4C25" w:rsidP="00AC4C25">
            <w:pPr>
              <w:widowControl w:val="0"/>
              <w:autoSpaceDE w:val="0"/>
              <w:autoSpaceDN w:val="0"/>
              <w:adjustRightInd w:val="0"/>
              <w:rPr>
                <w:rFonts w:ascii="Times New Roman" w:eastAsia="Times New Roman" w:hAnsi="Times New Roman" w:cs="Times New Roman"/>
                <w:sz w:val="24"/>
                <w:szCs w:val="24"/>
              </w:rPr>
            </w:pPr>
            <w:r w:rsidRPr="00AC4C25">
              <w:rPr>
                <w:rFonts w:ascii="Times New Roman" w:eastAsia="Times New Roman" w:hAnsi="Times New Roman" w:cs="Times New Roman"/>
                <w:sz w:val="24"/>
                <w:szCs w:val="24"/>
              </w:rPr>
              <w:t>Тактический прием «открытый шах».</w:t>
            </w:r>
          </w:p>
        </w:tc>
        <w:tc>
          <w:tcPr>
            <w:tcW w:w="850" w:type="dxa"/>
          </w:tcPr>
          <w:p w:rsidR="00AC4C25" w:rsidRPr="00AC4C25" w:rsidRDefault="00AC4C25" w:rsidP="00AC4C25">
            <w:pPr>
              <w:jc w:val="center"/>
              <w:rPr>
                <w:rFonts w:ascii="Times New Roman" w:eastAsia="Times New Roman" w:hAnsi="Times New Roman" w:cs="Times New Roman"/>
              </w:rPr>
            </w:pPr>
            <w:r w:rsidRPr="00AC4C25">
              <w:rPr>
                <w:rFonts w:ascii="Times New Roman" w:eastAsia="Times New Roman" w:hAnsi="Times New Roman" w:cs="Times New Roman"/>
              </w:rPr>
              <w:t>1</w:t>
            </w:r>
          </w:p>
        </w:tc>
        <w:tc>
          <w:tcPr>
            <w:tcW w:w="2126" w:type="dxa"/>
          </w:tcPr>
          <w:p w:rsidR="00AC4C25" w:rsidRPr="00AC4C25" w:rsidRDefault="00AC4C25" w:rsidP="00AC4C25">
            <w:pPr>
              <w:rPr>
                <w:rFonts w:ascii="Times New Roman" w:eastAsia="Times New Roman" w:hAnsi="Times New Roman" w:cs="Times New Roman"/>
              </w:rPr>
            </w:pPr>
            <w:r w:rsidRPr="00AC4C25">
              <w:rPr>
                <w:rFonts w:ascii="Times New Roman" w:eastAsia="Times New Roman" w:hAnsi="Times New Roman" w:cs="Times New Roman"/>
              </w:rPr>
              <w:t>Конь и его ходы.</w:t>
            </w:r>
          </w:p>
        </w:tc>
        <w:tc>
          <w:tcPr>
            <w:tcW w:w="2694" w:type="dxa"/>
          </w:tcPr>
          <w:p w:rsidR="00AC4C25" w:rsidRPr="00AC4C25" w:rsidRDefault="00AC4C25" w:rsidP="00AC4C25">
            <w:pPr>
              <w:rPr>
                <w:rFonts w:ascii="Times New Roman" w:eastAsia="Times New Roman" w:hAnsi="Times New Roman" w:cs="Times New Roman"/>
              </w:rPr>
            </w:pPr>
            <w:r w:rsidRPr="00AC4C25">
              <w:rPr>
                <w:rFonts w:ascii="Times New Roman" w:eastAsia="Times New Roman" w:hAnsi="Times New Roman" w:cs="Times New Roman"/>
              </w:rPr>
              <w:t>Дидактические задания и игры «Захват контрольного поля», «Игра на уничтожение» (конь против коня, два коня против одного, один конь против двух, два коня против двух), «Ограничение подвижности».</w:t>
            </w:r>
          </w:p>
        </w:tc>
        <w:tc>
          <w:tcPr>
            <w:tcW w:w="1275" w:type="dxa"/>
          </w:tcPr>
          <w:p w:rsidR="00AC4C25" w:rsidRPr="00AC4C25" w:rsidRDefault="00AC4C25" w:rsidP="00AC4C25">
            <w:pPr>
              <w:jc w:val="center"/>
              <w:rPr>
                <w:rFonts w:ascii="Times New Roman" w:eastAsia="Times New Roman" w:hAnsi="Times New Roman" w:cs="Times New Roman"/>
              </w:rPr>
            </w:pPr>
            <w:r w:rsidRPr="00AC4C25">
              <w:rPr>
                <w:rFonts w:ascii="Times New Roman" w:eastAsia="Times New Roman" w:hAnsi="Times New Roman" w:cs="Times New Roman"/>
              </w:rPr>
              <w:t>Беседа, игра</w:t>
            </w:r>
          </w:p>
        </w:tc>
      </w:tr>
      <w:tr w:rsidR="00AC4C25" w:rsidRPr="00AC4C25" w:rsidTr="00D813C9">
        <w:tc>
          <w:tcPr>
            <w:tcW w:w="534" w:type="dxa"/>
          </w:tcPr>
          <w:p w:rsidR="00AC4C25" w:rsidRPr="00AC4C25" w:rsidRDefault="00AC4C25" w:rsidP="00AC4C25">
            <w:pPr>
              <w:rPr>
                <w:rFonts w:ascii="Times New Roman" w:eastAsia="Times New Roman" w:hAnsi="Times New Roman" w:cs="Times New Roman"/>
              </w:rPr>
            </w:pPr>
            <w:r w:rsidRPr="00AC4C25">
              <w:rPr>
                <w:rFonts w:ascii="Times New Roman" w:eastAsia="Times New Roman" w:hAnsi="Times New Roman" w:cs="Times New Roman"/>
              </w:rPr>
              <w:t>16</w:t>
            </w:r>
          </w:p>
        </w:tc>
        <w:tc>
          <w:tcPr>
            <w:tcW w:w="708" w:type="dxa"/>
          </w:tcPr>
          <w:p w:rsidR="00AC4C25" w:rsidRPr="00AC4C25" w:rsidRDefault="00AC4C25" w:rsidP="00AC4C25">
            <w:pPr>
              <w:jc w:val="center"/>
              <w:rPr>
                <w:rFonts w:ascii="Times New Roman" w:eastAsia="Times New Roman" w:hAnsi="Times New Roman" w:cs="Times New Roman"/>
              </w:rPr>
            </w:pPr>
          </w:p>
        </w:tc>
        <w:tc>
          <w:tcPr>
            <w:tcW w:w="2127" w:type="dxa"/>
          </w:tcPr>
          <w:p w:rsidR="00AC4C25" w:rsidRPr="00AC4C25" w:rsidRDefault="00AC4C25" w:rsidP="00AC4C25">
            <w:pPr>
              <w:widowControl w:val="0"/>
              <w:autoSpaceDE w:val="0"/>
              <w:autoSpaceDN w:val="0"/>
              <w:adjustRightInd w:val="0"/>
              <w:rPr>
                <w:rFonts w:ascii="Times New Roman" w:eastAsia="Times New Roman" w:hAnsi="Times New Roman" w:cs="Times New Roman"/>
                <w:sz w:val="24"/>
                <w:szCs w:val="24"/>
              </w:rPr>
            </w:pPr>
            <w:r w:rsidRPr="00AC4C25">
              <w:rPr>
                <w:rFonts w:ascii="Times New Roman" w:eastAsia="Times New Roman" w:hAnsi="Times New Roman" w:cs="Times New Roman"/>
                <w:sz w:val="24"/>
                <w:szCs w:val="24"/>
              </w:rPr>
              <w:t>Тактический прием «двойной шах»</w:t>
            </w:r>
          </w:p>
        </w:tc>
        <w:tc>
          <w:tcPr>
            <w:tcW w:w="850" w:type="dxa"/>
          </w:tcPr>
          <w:p w:rsidR="00AC4C25" w:rsidRPr="00AC4C25" w:rsidRDefault="00AC4C25" w:rsidP="00AC4C25">
            <w:pPr>
              <w:jc w:val="center"/>
              <w:rPr>
                <w:rFonts w:ascii="Times New Roman" w:eastAsia="Times New Roman" w:hAnsi="Times New Roman" w:cs="Times New Roman"/>
              </w:rPr>
            </w:pPr>
            <w:r w:rsidRPr="00AC4C25">
              <w:rPr>
                <w:rFonts w:ascii="Times New Roman" w:eastAsia="Times New Roman" w:hAnsi="Times New Roman" w:cs="Times New Roman"/>
              </w:rPr>
              <w:t>1</w:t>
            </w:r>
          </w:p>
        </w:tc>
        <w:tc>
          <w:tcPr>
            <w:tcW w:w="2126" w:type="dxa"/>
          </w:tcPr>
          <w:p w:rsidR="00AC4C25" w:rsidRPr="00AC4C25" w:rsidRDefault="00AC4C25" w:rsidP="00AC4C25">
            <w:pPr>
              <w:jc w:val="center"/>
              <w:rPr>
                <w:rFonts w:ascii="Times New Roman" w:eastAsia="Times New Roman" w:hAnsi="Times New Roman" w:cs="Times New Roman"/>
              </w:rPr>
            </w:pPr>
          </w:p>
        </w:tc>
        <w:tc>
          <w:tcPr>
            <w:tcW w:w="2694" w:type="dxa"/>
          </w:tcPr>
          <w:p w:rsidR="00AC4C25" w:rsidRPr="00AC4C25" w:rsidRDefault="00AC4C25" w:rsidP="00AC4C25">
            <w:pPr>
              <w:rPr>
                <w:rFonts w:ascii="Times New Roman" w:eastAsia="Times New Roman" w:hAnsi="Times New Roman" w:cs="Times New Roman"/>
              </w:rPr>
            </w:pPr>
            <w:r w:rsidRPr="00AC4C25">
              <w:rPr>
                <w:rFonts w:ascii="Times New Roman" w:eastAsia="Times New Roman" w:hAnsi="Times New Roman" w:cs="Times New Roman"/>
              </w:rPr>
              <w:t xml:space="preserve">Дидактические задания и игры «Перехитри часовых», «Сними часовых», «Атака неприятельской фигуры», «Двойной удар», «Взятие», «Защита», </w:t>
            </w:r>
            <w:r w:rsidRPr="00AC4C25">
              <w:rPr>
                <w:rFonts w:ascii="Times New Roman" w:eastAsia="Times New Roman" w:hAnsi="Times New Roman" w:cs="Times New Roman"/>
              </w:rPr>
              <w:lastRenderedPageBreak/>
              <w:t>«Выиграй фигуру», «Захват контрольного поля», «Защита контрольного поля», «Игра на уничтожение» (конь против ферзя, конь против ладьи, конь против слона, сложные положения), «Ограничение подвижности».</w:t>
            </w:r>
          </w:p>
        </w:tc>
        <w:tc>
          <w:tcPr>
            <w:tcW w:w="1275" w:type="dxa"/>
          </w:tcPr>
          <w:p w:rsidR="00AC4C25" w:rsidRPr="00AC4C25" w:rsidRDefault="00AC4C25" w:rsidP="00AC4C25">
            <w:pPr>
              <w:jc w:val="center"/>
              <w:rPr>
                <w:rFonts w:ascii="Times New Roman" w:eastAsia="Times New Roman" w:hAnsi="Times New Roman" w:cs="Times New Roman"/>
              </w:rPr>
            </w:pPr>
            <w:r w:rsidRPr="00AC4C25">
              <w:rPr>
                <w:rFonts w:ascii="Times New Roman" w:eastAsia="Times New Roman" w:hAnsi="Times New Roman" w:cs="Times New Roman"/>
              </w:rPr>
              <w:lastRenderedPageBreak/>
              <w:t>Беседа, игра</w:t>
            </w:r>
          </w:p>
        </w:tc>
      </w:tr>
      <w:tr w:rsidR="00AC4C25" w:rsidRPr="00AC4C25" w:rsidTr="00D813C9">
        <w:tc>
          <w:tcPr>
            <w:tcW w:w="534" w:type="dxa"/>
          </w:tcPr>
          <w:p w:rsidR="00AC4C25" w:rsidRPr="00AC4C25" w:rsidRDefault="00AC4C25" w:rsidP="00AC4C25">
            <w:pPr>
              <w:rPr>
                <w:rFonts w:ascii="Times New Roman" w:eastAsia="Times New Roman" w:hAnsi="Times New Roman" w:cs="Times New Roman"/>
              </w:rPr>
            </w:pPr>
            <w:r w:rsidRPr="00AC4C25">
              <w:rPr>
                <w:rFonts w:ascii="Times New Roman" w:eastAsia="Times New Roman" w:hAnsi="Times New Roman" w:cs="Times New Roman"/>
              </w:rPr>
              <w:lastRenderedPageBreak/>
              <w:t>17</w:t>
            </w:r>
          </w:p>
        </w:tc>
        <w:tc>
          <w:tcPr>
            <w:tcW w:w="708" w:type="dxa"/>
          </w:tcPr>
          <w:p w:rsidR="00AC4C25" w:rsidRPr="00AC4C25" w:rsidRDefault="00AC4C25" w:rsidP="00AC4C25">
            <w:pPr>
              <w:jc w:val="center"/>
              <w:rPr>
                <w:rFonts w:ascii="Times New Roman" w:eastAsia="Times New Roman" w:hAnsi="Times New Roman" w:cs="Times New Roman"/>
              </w:rPr>
            </w:pPr>
          </w:p>
        </w:tc>
        <w:tc>
          <w:tcPr>
            <w:tcW w:w="2127" w:type="dxa"/>
          </w:tcPr>
          <w:p w:rsidR="00AC4C25" w:rsidRPr="00AC4C25" w:rsidRDefault="00AC4C25" w:rsidP="00AC4C25">
            <w:pPr>
              <w:widowControl w:val="0"/>
              <w:autoSpaceDE w:val="0"/>
              <w:autoSpaceDN w:val="0"/>
              <w:adjustRightInd w:val="0"/>
              <w:rPr>
                <w:rFonts w:ascii="Times New Roman" w:eastAsia="Times New Roman" w:hAnsi="Times New Roman" w:cs="Times New Roman"/>
                <w:sz w:val="24"/>
                <w:szCs w:val="24"/>
              </w:rPr>
            </w:pPr>
            <w:r w:rsidRPr="00AC4C25">
              <w:rPr>
                <w:rFonts w:ascii="Times New Roman" w:eastAsia="Times New Roman" w:hAnsi="Times New Roman" w:cs="Times New Roman"/>
                <w:sz w:val="24"/>
                <w:szCs w:val="24"/>
              </w:rPr>
              <w:t>Шахматный турнир.</w:t>
            </w:r>
          </w:p>
        </w:tc>
        <w:tc>
          <w:tcPr>
            <w:tcW w:w="850" w:type="dxa"/>
          </w:tcPr>
          <w:p w:rsidR="00AC4C25" w:rsidRPr="00AC4C25" w:rsidRDefault="00AC4C25" w:rsidP="00AC4C25">
            <w:pPr>
              <w:jc w:val="center"/>
              <w:rPr>
                <w:rFonts w:ascii="Times New Roman" w:eastAsia="Times New Roman" w:hAnsi="Times New Roman" w:cs="Times New Roman"/>
              </w:rPr>
            </w:pPr>
          </w:p>
        </w:tc>
        <w:tc>
          <w:tcPr>
            <w:tcW w:w="2126" w:type="dxa"/>
          </w:tcPr>
          <w:p w:rsidR="00AC4C25" w:rsidRPr="00AC4C25" w:rsidRDefault="00AC4C25" w:rsidP="00AC4C25">
            <w:pPr>
              <w:rPr>
                <w:rFonts w:ascii="Times New Roman" w:eastAsia="Times New Roman" w:hAnsi="Times New Roman" w:cs="Times New Roman"/>
              </w:rPr>
            </w:pPr>
            <w:r w:rsidRPr="00AC4C25">
              <w:rPr>
                <w:rFonts w:ascii="Times New Roman" w:eastAsia="Times New Roman" w:hAnsi="Times New Roman" w:cs="Times New Roman"/>
              </w:rPr>
              <w:t>. (Основная тема учебного курса.) Правила хода и взятия каждой из фигур, игра «на уничтожение», белопольные и чернопольные слоны, одноцветные и разноцветные слоны, качество, легкие и тяжелые фигуры, ладейные, коневые, слоновые, ферзевые, королевские пешки, взятие на проходе, превращение пешки.</w:t>
            </w:r>
          </w:p>
        </w:tc>
        <w:tc>
          <w:tcPr>
            <w:tcW w:w="2694" w:type="dxa"/>
          </w:tcPr>
          <w:p w:rsidR="00AC4C25" w:rsidRPr="00AC4C25" w:rsidRDefault="00AC4C25" w:rsidP="00AC4C25">
            <w:pPr>
              <w:rPr>
                <w:rFonts w:ascii="Times New Roman" w:eastAsia="Times New Roman" w:hAnsi="Times New Roman" w:cs="Times New Roman"/>
              </w:rPr>
            </w:pPr>
            <w:r w:rsidRPr="00AC4C25">
              <w:rPr>
                <w:rFonts w:ascii="Times New Roman" w:eastAsia="Times New Roman" w:hAnsi="Times New Roman" w:cs="Times New Roman"/>
              </w:rPr>
              <w:t>. Дидактические задания и игры «Лабиринт», «Перехитри часовых», «Один в поле воин», «Кратчайший путь».</w:t>
            </w:r>
          </w:p>
        </w:tc>
        <w:tc>
          <w:tcPr>
            <w:tcW w:w="1275" w:type="dxa"/>
          </w:tcPr>
          <w:p w:rsidR="00AC4C25" w:rsidRPr="00AC4C25" w:rsidRDefault="00AC4C25" w:rsidP="00AC4C25">
            <w:pPr>
              <w:rPr>
                <w:rFonts w:ascii="Times New Roman" w:eastAsia="Times New Roman" w:hAnsi="Times New Roman" w:cs="Times New Roman"/>
              </w:rPr>
            </w:pPr>
            <w:r w:rsidRPr="00AC4C25">
              <w:rPr>
                <w:rFonts w:ascii="Times New Roman" w:eastAsia="Times New Roman" w:hAnsi="Times New Roman" w:cs="Times New Roman"/>
              </w:rPr>
              <w:t>игра</w:t>
            </w:r>
          </w:p>
        </w:tc>
      </w:tr>
      <w:tr w:rsidR="00AC4C25" w:rsidRPr="00AC4C25" w:rsidTr="00D813C9">
        <w:tc>
          <w:tcPr>
            <w:tcW w:w="534" w:type="dxa"/>
          </w:tcPr>
          <w:p w:rsidR="00AC4C25" w:rsidRPr="00AC4C25" w:rsidRDefault="00AC4C25" w:rsidP="00AC4C25">
            <w:pPr>
              <w:rPr>
                <w:rFonts w:ascii="Times New Roman" w:eastAsia="Times New Roman" w:hAnsi="Times New Roman" w:cs="Times New Roman"/>
              </w:rPr>
            </w:pPr>
            <w:r w:rsidRPr="00AC4C25">
              <w:rPr>
                <w:rFonts w:ascii="Times New Roman" w:eastAsia="Times New Roman" w:hAnsi="Times New Roman" w:cs="Times New Roman"/>
              </w:rPr>
              <w:t>18</w:t>
            </w:r>
          </w:p>
        </w:tc>
        <w:tc>
          <w:tcPr>
            <w:tcW w:w="708" w:type="dxa"/>
          </w:tcPr>
          <w:p w:rsidR="00AC4C25" w:rsidRPr="00AC4C25" w:rsidRDefault="00AC4C25" w:rsidP="00AC4C25">
            <w:pPr>
              <w:jc w:val="center"/>
              <w:rPr>
                <w:rFonts w:ascii="Times New Roman" w:eastAsia="Times New Roman" w:hAnsi="Times New Roman" w:cs="Times New Roman"/>
              </w:rPr>
            </w:pPr>
          </w:p>
        </w:tc>
        <w:tc>
          <w:tcPr>
            <w:tcW w:w="2127" w:type="dxa"/>
          </w:tcPr>
          <w:p w:rsidR="00AC4C25" w:rsidRPr="00AC4C25" w:rsidRDefault="00AC4C25" w:rsidP="00AC4C25">
            <w:pPr>
              <w:widowControl w:val="0"/>
              <w:autoSpaceDE w:val="0"/>
              <w:autoSpaceDN w:val="0"/>
              <w:adjustRightInd w:val="0"/>
              <w:rPr>
                <w:rFonts w:ascii="Times New Roman" w:eastAsia="Times New Roman" w:hAnsi="Times New Roman" w:cs="Times New Roman"/>
                <w:sz w:val="24"/>
                <w:szCs w:val="24"/>
              </w:rPr>
            </w:pPr>
            <w:r w:rsidRPr="00AC4C25">
              <w:rPr>
                <w:rFonts w:ascii="Times New Roman" w:eastAsia="Times New Roman" w:hAnsi="Times New Roman" w:cs="Times New Roman"/>
                <w:sz w:val="24"/>
                <w:szCs w:val="24"/>
              </w:rPr>
              <w:t>Шахматный турнир.</w:t>
            </w:r>
          </w:p>
        </w:tc>
        <w:tc>
          <w:tcPr>
            <w:tcW w:w="850" w:type="dxa"/>
          </w:tcPr>
          <w:p w:rsidR="00AC4C25" w:rsidRPr="00AC4C25" w:rsidRDefault="00AC4C25" w:rsidP="00AC4C25">
            <w:pPr>
              <w:jc w:val="center"/>
              <w:rPr>
                <w:rFonts w:ascii="Times New Roman" w:eastAsia="Times New Roman" w:hAnsi="Times New Roman" w:cs="Times New Roman"/>
              </w:rPr>
            </w:pPr>
          </w:p>
        </w:tc>
        <w:tc>
          <w:tcPr>
            <w:tcW w:w="2126" w:type="dxa"/>
          </w:tcPr>
          <w:p w:rsidR="00AC4C25" w:rsidRPr="00AC4C25" w:rsidRDefault="00AC4C25" w:rsidP="00AC4C25">
            <w:pPr>
              <w:rPr>
                <w:rFonts w:ascii="Times New Roman" w:eastAsia="Times New Roman" w:hAnsi="Times New Roman" w:cs="Times New Roman"/>
              </w:rPr>
            </w:pPr>
            <w:r w:rsidRPr="00AC4C25">
              <w:rPr>
                <w:rFonts w:ascii="Times New Roman" w:eastAsia="Times New Roman" w:hAnsi="Times New Roman" w:cs="Times New Roman"/>
              </w:rPr>
              <w:t xml:space="preserve"> Игра «на уничтожение»,</w:t>
            </w:r>
          </w:p>
        </w:tc>
        <w:tc>
          <w:tcPr>
            <w:tcW w:w="2694" w:type="dxa"/>
          </w:tcPr>
          <w:p w:rsidR="00AC4C25" w:rsidRPr="00AC4C25" w:rsidRDefault="00AC4C25" w:rsidP="00AC4C25">
            <w:pPr>
              <w:rPr>
                <w:rFonts w:ascii="Times New Roman" w:eastAsia="Times New Roman" w:hAnsi="Times New Roman" w:cs="Times New Roman"/>
              </w:rPr>
            </w:pPr>
          </w:p>
        </w:tc>
        <w:tc>
          <w:tcPr>
            <w:tcW w:w="1275" w:type="dxa"/>
          </w:tcPr>
          <w:p w:rsidR="00AC4C25" w:rsidRPr="00AC4C25" w:rsidRDefault="00AC4C25" w:rsidP="00AC4C25">
            <w:pPr>
              <w:jc w:val="center"/>
              <w:rPr>
                <w:rFonts w:ascii="Times New Roman" w:eastAsia="Times New Roman" w:hAnsi="Times New Roman" w:cs="Times New Roman"/>
              </w:rPr>
            </w:pPr>
            <w:r w:rsidRPr="00AC4C25">
              <w:rPr>
                <w:rFonts w:ascii="Times New Roman" w:eastAsia="Times New Roman" w:hAnsi="Times New Roman" w:cs="Times New Roman"/>
              </w:rPr>
              <w:t>игра</w:t>
            </w:r>
          </w:p>
        </w:tc>
      </w:tr>
      <w:tr w:rsidR="00AC4C25" w:rsidRPr="00AC4C25" w:rsidTr="00D813C9">
        <w:tc>
          <w:tcPr>
            <w:tcW w:w="534" w:type="dxa"/>
          </w:tcPr>
          <w:p w:rsidR="00AC4C25" w:rsidRPr="00AC4C25" w:rsidRDefault="00AC4C25" w:rsidP="00AC4C25">
            <w:pPr>
              <w:rPr>
                <w:rFonts w:ascii="Times New Roman" w:eastAsia="Times New Roman" w:hAnsi="Times New Roman" w:cs="Times New Roman"/>
              </w:rPr>
            </w:pPr>
            <w:r w:rsidRPr="00AC4C25">
              <w:rPr>
                <w:rFonts w:ascii="Times New Roman" w:eastAsia="Times New Roman" w:hAnsi="Times New Roman" w:cs="Times New Roman"/>
              </w:rPr>
              <w:t>19</w:t>
            </w:r>
          </w:p>
        </w:tc>
        <w:tc>
          <w:tcPr>
            <w:tcW w:w="708" w:type="dxa"/>
          </w:tcPr>
          <w:p w:rsidR="00AC4C25" w:rsidRPr="00AC4C25" w:rsidRDefault="00AC4C25" w:rsidP="00AC4C25">
            <w:pPr>
              <w:jc w:val="center"/>
              <w:rPr>
                <w:rFonts w:ascii="Times New Roman" w:eastAsia="Times New Roman" w:hAnsi="Times New Roman" w:cs="Times New Roman"/>
              </w:rPr>
            </w:pPr>
          </w:p>
        </w:tc>
        <w:tc>
          <w:tcPr>
            <w:tcW w:w="2127" w:type="dxa"/>
          </w:tcPr>
          <w:p w:rsidR="00AC4C25" w:rsidRPr="00AC4C25" w:rsidRDefault="00AC4C25" w:rsidP="00AC4C25">
            <w:pPr>
              <w:widowControl w:val="0"/>
              <w:autoSpaceDE w:val="0"/>
              <w:autoSpaceDN w:val="0"/>
              <w:adjustRightInd w:val="0"/>
              <w:rPr>
                <w:rFonts w:ascii="Times New Roman" w:eastAsia="Times New Roman" w:hAnsi="Times New Roman" w:cs="Times New Roman"/>
                <w:sz w:val="24"/>
                <w:szCs w:val="24"/>
              </w:rPr>
            </w:pPr>
            <w:r w:rsidRPr="00AC4C25">
              <w:rPr>
                <w:rFonts w:ascii="Times New Roman" w:eastAsia="Times New Roman" w:hAnsi="Times New Roman" w:cs="Times New Roman"/>
                <w:sz w:val="24"/>
                <w:szCs w:val="24"/>
              </w:rPr>
              <w:t>Шахматный турнир.</w:t>
            </w:r>
          </w:p>
        </w:tc>
        <w:tc>
          <w:tcPr>
            <w:tcW w:w="850" w:type="dxa"/>
          </w:tcPr>
          <w:p w:rsidR="00AC4C25" w:rsidRPr="00AC4C25" w:rsidRDefault="00AC4C25" w:rsidP="00AC4C25">
            <w:pPr>
              <w:jc w:val="center"/>
              <w:rPr>
                <w:rFonts w:ascii="Times New Roman" w:eastAsia="Times New Roman" w:hAnsi="Times New Roman" w:cs="Times New Roman"/>
              </w:rPr>
            </w:pPr>
            <w:r w:rsidRPr="00AC4C25">
              <w:rPr>
                <w:rFonts w:ascii="Times New Roman" w:eastAsia="Times New Roman" w:hAnsi="Times New Roman" w:cs="Times New Roman"/>
              </w:rPr>
              <w:t>1</w:t>
            </w:r>
          </w:p>
        </w:tc>
        <w:tc>
          <w:tcPr>
            <w:tcW w:w="2126" w:type="dxa"/>
          </w:tcPr>
          <w:p w:rsidR="00AC4C25" w:rsidRPr="00AC4C25" w:rsidRDefault="00AC4C25" w:rsidP="00AC4C25">
            <w:pPr>
              <w:rPr>
                <w:rFonts w:ascii="Times New Roman" w:eastAsia="Times New Roman" w:hAnsi="Times New Roman" w:cs="Times New Roman"/>
              </w:rPr>
            </w:pPr>
            <w:r w:rsidRPr="00AC4C25">
              <w:rPr>
                <w:rFonts w:ascii="Times New Roman" w:eastAsia="Times New Roman" w:hAnsi="Times New Roman" w:cs="Times New Roman"/>
              </w:rPr>
              <w:t>Принципы игры в дебюте</w:t>
            </w:r>
          </w:p>
          <w:p w:rsidR="00AC4C25" w:rsidRPr="00AC4C25" w:rsidRDefault="00AC4C25" w:rsidP="00AC4C25">
            <w:pPr>
              <w:rPr>
                <w:rFonts w:ascii="Times New Roman" w:eastAsia="Times New Roman" w:hAnsi="Times New Roman" w:cs="Times New Roman"/>
              </w:rPr>
            </w:pPr>
          </w:p>
        </w:tc>
        <w:tc>
          <w:tcPr>
            <w:tcW w:w="2694" w:type="dxa"/>
          </w:tcPr>
          <w:p w:rsidR="00AC4C25" w:rsidRPr="00AC4C25" w:rsidRDefault="00AC4C25" w:rsidP="00AC4C25">
            <w:pPr>
              <w:rPr>
                <w:rFonts w:ascii="Times New Roman" w:eastAsia="Times New Roman" w:hAnsi="Times New Roman" w:cs="Times New Roman"/>
              </w:rPr>
            </w:pPr>
            <w:r w:rsidRPr="00AC4C25">
              <w:rPr>
                <w:rFonts w:ascii="Times New Roman" w:eastAsia="Times New Roman" w:hAnsi="Times New Roman" w:cs="Times New Roman"/>
              </w:rPr>
              <w:t>Дидактические задания и игры» Перехитри часовых», «Сними часовых», «Атака неприятельской фигуры», «Двойной удар», «Взятие», «Защита», «Выиграй фигуру», «Игра на уничтожение» (пешка против ферзя, пешка против ладьи, пешка против слона, пешка против коня, сложные положения), «Ограничение подвижности».</w:t>
            </w:r>
          </w:p>
        </w:tc>
        <w:tc>
          <w:tcPr>
            <w:tcW w:w="1275" w:type="dxa"/>
          </w:tcPr>
          <w:p w:rsidR="00AC4C25" w:rsidRPr="00AC4C25" w:rsidRDefault="00AC4C25" w:rsidP="00AC4C25">
            <w:pPr>
              <w:jc w:val="center"/>
              <w:rPr>
                <w:rFonts w:ascii="Times New Roman" w:eastAsia="Times New Roman" w:hAnsi="Times New Roman" w:cs="Times New Roman"/>
              </w:rPr>
            </w:pPr>
            <w:r w:rsidRPr="00AC4C25">
              <w:rPr>
                <w:rFonts w:ascii="Times New Roman" w:eastAsia="Times New Roman" w:hAnsi="Times New Roman" w:cs="Times New Roman"/>
              </w:rPr>
              <w:t>игра</w:t>
            </w:r>
          </w:p>
        </w:tc>
      </w:tr>
      <w:tr w:rsidR="00AC4C25" w:rsidRPr="00AC4C25" w:rsidTr="00D813C9">
        <w:tc>
          <w:tcPr>
            <w:tcW w:w="534" w:type="dxa"/>
          </w:tcPr>
          <w:p w:rsidR="00AC4C25" w:rsidRPr="00AC4C25" w:rsidRDefault="00AC4C25" w:rsidP="00AC4C25">
            <w:pPr>
              <w:rPr>
                <w:rFonts w:ascii="Times New Roman" w:eastAsia="Times New Roman" w:hAnsi="Times New Roman" w:cs="Times New Roman"/>
              </w:rPr>
            </w:pPr>
            <w:r w:rsidRPr="00AC4C25">
              <w:rPr>
                <w:rFonts w:ascii="Times New Roman" w:eastAsia="Times New Roman" w:hAnsi="Times New Roman" w:cs="Times New Roman"/>
              </w:rPr>
              <w:t>20</w:t>
            </w:r>
          </w:p>
        </w:tc>
        <w:tc>
          <w:tcPr>
            <w:tcW w:w="708" w:type="dxa"/>
          </w:tcPr>
          <w:p w:rsidR="00AC4C25" w:rsidRPr="00AC4C25" w:rsidRDefault="00AC4C25" w:rsidP="00AC4C25">
            <w:pPr>
              <w:jc w:val="center"/>
              <w:rPr>
                <w:rFonts w:ascii="Times New Roman" w:eastAsia="Times New Roman" w:hAnsi="Times New Roman" w:cs="Times New Roman"/>
              </w:rPr>
            </w:pPr>
          </w:p>
        </w:tc>
        <w:tc>
          <w:tcPr>
            <w:tcW w:w="2127" w:type="dxa"/>
          </w:tcPr>
          <w:p w:rsidR="00AC4C25" w:rsidRPr="00AC4C25" w:rsidRDefault="00AC4C25" w:rsidP="00AC4C25">
            <w:pPr>
              <w:widowControl w:val="0"/>
              <w:autoSpaceDE w:val="0"/>
              <w:autoSpaceDN w:val="0"/>
              <w:adjustRightInd w:val="0"/>
              <w:rPr>
                <w:rFonts w:ascii="Times New Roman" w:eastAsia="Times New Roman" w:hAnsi="Times New Roman" w:cs="Times New Roman"/>
                <w:sz w:val="24"/>
                <w:szCs w:val="24"/>
              </w:rPr>
            </w:pPr>
            <w:r w:rsidRPr="00AC4C25">
              <w:rPr>
                <w:rFonts w:ascii="Times New Roman" w:eastAsia="Times New Roman" w:hAnsi="Times New Roman" w:cs="Times New Roman"/>
                <w:sz w:val="24"/>
                <w:szCs w:val="24"/>
              </w:rPr>
              <w:t>Шахматный турнир.</w:t>
            </w:r>
          </w:p>
        </w:tc>
        <w:tc>
          <w:tcPr>
            <w:tcW w:w="850" w:type="dxa"/>
          </w:tcPr>
          <w:p w:rsidR="00AC4C25" w:rsidRPr="00AC4C25" w:rsidRDefault="00AC4C25" w:rsidP="00AC4C25">
            <w:pPr>
              <w:jc w:val="center"/>
              <w:rPr>
                <w:rFonts w:ascii="Times New Roman" w:eastAsia="Times New Roman" w:hAnsi="Times New Roman" w:cs="Times New Roman"/>
              </w:rPr>
            </w:pPr>
            <w:r w:rsidRPr="00AC4C25">
              <w:rPr>
                <w:rFonts w:ascii="Times New Roman" w:eastAsia="Times New Roman" w:hAnsi="Times New Roman" w:cs="Times New Roman"/>
              </w:rPr>
              <w:t>1</w:t>
            </w:r>
          </w:p>
        </w:tc>
        <w:tc>
          <w:tcPr>
            <w:tcW w:w="2126" w:type="dxa"/>
          </w:tcPr>
          <w:p w:rsidR="00AC4C25" w:rsidRPr="00AC4C25" w:rsidRDefault="00AC4C25" w:rsidP="00AC4C25">
            <w:pPr>
              <w:rPr>
                <w:rFonts w:ascii="Times New Roman" w:eastAsia="Times New Roman" w:hAnsi="Times New Roman" w:cs="Times New Roman"/>
              </w:rPr>
            </w:pPr>
            <w:r w:rsidRPr="00AC4C25">
              <w:rPr>
                <w:rFonts w:ascii="Times New Roman" w:eastAsia="Times New Roman" w:hAnsi="Times New Roman" w:cs="Times New Roman"/>
              </w:rPr>
              <w:t>Мат в один ход</w:t>
            </w:r>
          </w:p>
          <w:p w:rsidR="00AC4C25" w:rsidRPr="00AC4C25" w:rsidRDefault="00AC4C25" w:rsidP="00AC4C25">
            <w:pPr>
              <w:jc w:val="center"/>
              <w:rPr>
                <w:rFonts w:ascii="Times New Roman" w:eastAsia="Times New Roman" w:hAnsi="Times New Roman" w:cs="Times New Roman"/>
              </w:rPr>
            </w:pPr>
          </w:p>
        </w:tc>
        <w:tc>
          <w:tcPr>
            <w:tcW w:w="2694" w:type="dxa"/>
          </w:tcPr>
          <w:p w:rsidR="00AC4C25" w:rsidRPr="00AC4C25" w:rsidRDefault="00AC4C25" w:rsidP="00AC4C25">
            <w:pPr>
              <w:rPr>
                <w:rFonts w:ascii="Times New Roman" w:eastAsia="Times New Roman" w:hAnsi="Times New Roman" w:cs="Times New Roman"/>
              </w:rPr>
            </w:pPr>
            <w:r w:rsidRPr="00AC4C25">
              <w:rPr>
                <w:rFonts w:ascii="Times New Roman" w:eastAsia="Times New Roman" w:hAnsi="Times New Roman" w:cs="Times New Roman"/>
              </w:rPr>
              <w:t xml:space="preserve">Место короля в начальном положении. Ход короля, взятие. Короля не бьют, но и под бой его ставить нельзя. Дидактические задания и игры «Лабиринт», «Перехитри часовых», </w:t>
            </w:r>
            <w:r w:rsidRPr="00AC4C25">
              <w:rPr>
                <w:rFonts w:ascii="Times New Roman" w:eastAsia="Times New Roman" w:hAnsi="Times New Roman" w:cs="Times New Roman"/>
              </w:rPr>
              <w:lastRenderedPageBreak/>
              <w:t>«Один в поле воин», «Кратчайший путь», «Игра на уничтожение» (король против короля).</w:t>
            </w:r>
          </w:p>
        </w:tc>
        <w:tc>
          <w:tcPr>
            <w:tcW w:w="1275" w:type="dxa"/>
          </w:tcPr>
          <w:p w:rsidR="00AC4C25" w:rsidRPr="00AC4C25" w:rsidRDefault="00AC4C25" w:rsidP="00AC4C25">
            <w:pPr>
              <w:jc w:val="center"/>
              <w:rPr>
                <w:rFonts w:ascii="Times New Roman" w:eastAsia="Times New Roman" w:hAnsi="Times New Roman" w:cs="Times New Roman"/>
              </w:rPr>
            </w:pPr>
            <w:r w:rsidRPr="00AC4C25">
              <w:rPr>
                <w:rFonts w:ascii="Times New Roman" w:eastAsia="Times New Roman" w:hAnsi="Times New Roman" w:cs="Times New Roman"/>
              </w:rPr>
              <w:lastRenderedPageBreak/>
              <w:t>игра</w:t>
            </w:r>
          </w:p>
        </w:tc>
      </w:tr>
      <w:tr w:rsidR="00AC4C25" w:rsidRPr="00AC4C25" w:rsidTr="00D813C9">
        <w:tc>
          <w:tcPr>
            <w:tcW w:w="534" w:type="dxa"/>
          </w:tcPr>
          <w:p w:rsidR="00AC4C25" w:rsidRPr="00AC4C25" w:rsidRDefault="00AC4C25" w:rsidP="00AC4C25">
            <w:pPr>
              <w:rPr>
                <w:rFonts w:ascii="Times New Roman" w:eastAsia="Times New Roman" w:hAnsi="Times New Roman" w:cs="Times New Roman"/>
              </w:rPr>
            </w:pPr>
            <w:r w:rsidRPr="00AC4C25">
              <w:rPr>
                <w:rFonts w:ascii="Times New Roman" w:eastAsia="Times New Roman" w:hAnsi="Times New Roman" w:cs="Times New Roman"/>
              </w:rPr>
              <w:lastRenderedPageBreak/>
              <w:t>21</w:t>
            </w:r>
          </w:p>
        </w:tc>
        <w:tc>
          <w:tcPr>
            <w:tcW w:w="708" w:type="dxa"/>
          </w:tcPr>
          <w:p w:rsidR="00AC4C25" w:rsidRPr="00AC4C25" w:rsidRDefault="00AC4C25" w:rsidP="00AC4C25">
            <w:pPr>
              <w:jc w:val="center"/>
              <w:rPr>
                <w:rFonts w:ascii="Times New Roman" w:eastAsia="Times New Roman" w:hAnsi="Times New Roman" w:cs="Times New Roman"/>
              </w:rPr>
            </w:pPr>
          </w:p>
        </w:tc>
        <w:tc>
          <w:tcPr>
            <w:tcW w:w="2127" w:type="dxa"/>
          </w:tcPr>
          <w:p w:rsidR="00AC4C25" w:rsidRPr="00AC4C25" w:rsidRDefault="00AC4C25" w:rsidP="00AC4C25">
            <w:pPr>
              <w:widowControl w:val="0"/>
              <w:autoSpaceDE w:val="0"/>
              <w:autoSpaceDN w:val="0"/>
              <w:adjustRightInd w:val="0"/>
              <w:rPr>
                <w:rFonts w:ascii="Times New Roman" w:eastAsia="Times New Roman" w:hAnsi="Times New Roman" w:cs="Times New Roman"/>
                <w:sz w:val="24"/>
                <w:szCs w:val="24"/>
              </w:rPr>
            </w:pPr>
            <w:r w:rsidRPr="00AC4C25">
              <w:rPr>
                <w:rFonts w:ascii="Times New Roman" w:eastAsia="Times New Roman" w:hAnsi="Times New Roman" w:cs="Times New Roman"/>
                <w:sz w:val="24"/>
                <w:szCs w:val="24"/>
              </w:rPr>
              <w:t>Основы игры в дебюте: дебютные ловушки.</w:t>
            </w:r>
          </w:p>
        </w:tc>
        <w:tc>
          <w:tcPr>
            <w:tcW w:w="850" w:type="dxa"/>
          </w:tcPr>
          <w:p w:rsidR="00AC4C25" w:rsidRPr="00AC4C25" w:rsidRDefault="00AC4C25" w:rsidP="00AC4C25">
            <w:pPr>
              <w:jc w:val="center"/>
              <w:rPr>
                <w:rFonts w:ascii="Times New Roman" w:eastAsia="Times New Roman" w:hAnsi="Times New Roman" w:cs="Times New Roman"/>
              </w:rPr>
            </w:pPr>
            <w:r w:rsidRPr="00AC4C25">
              <w:rPr>
                <w:rFonts w:ascii="Times New Roman" w:eastAsia="Times New Roman" w:hAnsi="Times New Roman" w:cs="Times New Roman"/>
              </w:rPr>
              <w:t>1</w:t>
            </w:r>
          </w:p>
        </w:tc>
        <w:tc>
          <w:tcPr>
            <w:tcW w:w="2126" w:type="dxa"/>
          </w:tcPr>
          <w:p w:rsidR="00AC4C25" w:rsidRPr="00AC4C25" w:rsidRDefault="00AC4C25" w:rsidP="00AC4C25">
            <w:pPr>
              <w:rPr>
                <w:rFonts w:ascii="Times New Roman" w:eastAsia="Times New Roman" w:hAnsi="Times New Roman" w:cs="Times New Roman"/>
              </w:rPr>
            </w:pPr>
            <w:r w:rsidRPr="00AC4C25">
              <w:rPr>
                <w:rFonts w:ascii="Times New Roman" w:eastAsia="Times New Roman" w:hAnsi="Times New Roman" w:cs="Times New Roman"/>
              </w:rPr>
              <w:t>Техника матования одинокого короля. Ферзь и ладья против короля.</w:t>
            </w:r>
          </w:p>
        </w:tc>
        <w:tc>
          <w:tcPr>
            <w:tcW w:w="2694" w:type="dxa"/>
          </w:tcPr>
          <w:p w:rsidR="00AC4C25" w:rsidRPr="00AC4C25" w:rsidRDefault="00AC4C25" w:rsidP="00AC4C25">
            <w:pPr>
              <w:rPr>
                <w:rFonts w:ascii="Times New Roman" w:eastAsia="Times New Roman" w:hAnsi="Times New Roman" w:cs="Times New Roman"/>
              </w:rPr>
            </w:pPr>
            <w:r w:rsidRPr="00AC4C25">
              <w:rPr>
                <w:rFonts w:ascii="Times New Roman" w:eastAsia="Times New Roman" w:hAnsi="Times New Roman" w:cs="Times New Roman"/>
              </w:rPr>
              <w:t>Дидактические задания и игры «Перехитри часовых», «Сними часовых», «Атака неприятельской фигуры», «Двойной удар», «Взятие», «Защита», «Выиграй фигуру», «Захват контрольного поля», «Защита контрольного поля», «Игра на уничтожение» (король против ферзя, король против ладьи, король против слона, король против коня, король против пешки), «Ограничение подвижности».</w:t>
            </w:r>
          </w:p>
        </w:tc>
        <w:tc>
          <w:tcPr>
            <w:tcW w:w="1275" w:type="dxa"/>
          </w:tcPr>
          <w:p w:rsidR="00AC4C25" w:rsidRPr="00AC4C25" w:rsidRDefault="00AC4C25" w:rsidP="00AC4C25">
            <w:pPr>
              <w:jc w:val="center"/>
              <w:rPr>
                <w:rFonts w:ascii="Times New Roman" w:eastAsia="Times New Roman" w:hAnsi="Times New Roman" w:cs="Times New Roman"/>
              </w:rPr>
            </w:pPr>
            <w:r w:rsidRPr="00AC4C25">
              <w:rPr>
                <w:rFonts w:ascii="Times New Roman" w:eastAsia="Times New Roman" w:hAnsi="Times New Roman" w:cs="Times New Roman"/>
              </w:rPr>
              <w:t>игра</w:t>
            </w:r>
          </w:p>
        </w:tc>
      </w:tr>
      <w:tr w:rsidR="00AC4C25" w:rsidRPr="00AC4C25" w:rsidTr="00D813C9">
        <w:tc>
          <w:tcPr>
            <w:tcW w:w="10314" w:type="dxa"/>
            <w:gridSpan w:val="7"/>
          </w:tcPr>
          <w:p w:rsidR="00AC4C25" w:rsidRPr="00AC4C25" w:rsidRDefault="00AC4C25" w:rsidP="00AC4C25">
            <w:pPr>
              <w:jc w:val="center"/>
              <w:rPr>
                <w:rFonts w:ascii="Times New Roman" w:eastAsia="Times New Roman" w:hAnsi="Times New Roman" w:cs="Times New Roman"/>
              </w:rPr>
            </w:pPr>
            <w:r w:rsidRPr="00AC4C25">
              <w:rPr>
                <w:rFonts w:ascii="Times New Roman" w:eastAsia="Times New Roman" w:hAnsi="Times New Roman" w:cs="Times New Roman"/>
                <w:b/>
                <w:bCs/>
              </w:rPr>
              <w:t>3. Цель шахматной партии.</w:t>
            </w:r>
          </w:p>
        </w:tc>
      </w:tr>
      <w:tr w:rsidR="00AC4C25" w:rsidRPr="00AC4C25" w:rsidTr="00D813C9">
        <w:tc>
          <w:tcPr>
            <w:tcW w:w="534" w:type="dxa"/>
          </w:tcPr>
          <w:p w:rsidR="00AC4C25" w:rsidRPr="00AC4C25" w:rsidRDefault="00AC4C25" w:rsidP="00AC4C25">
            <w:pPr>
              <w:rPr>
                <w:rFonts w:ascii="Times New Roman" w:eastAsia="Times New Roman" w:hAnsi="Times New Roman" w:cs="Times New Roman"/>
              </w:rPr>
            </w:pPr>
            <w:r w:rsidRPr="00AC4C25">
              <w:rPr>
                <w:rFonts w:ascii="Times New Roman" w:eastAsia="Times New Roman" w:hAnsi="Times New Roman" w:cs="Times New Roman"/>
              </w:rPr>
              <w:t>22</w:t>
            </w:r>
          </w:p>
        </w:tc>
        <w:tc>
          <w:tcPr>
            <w:tcW w:w="708" w:type="dxa"/>
          </w:tcPr>
          <w:p w:rsidR="00AC4C25" w:rsidRPr="00AC4C25" w:rsidRDefault="00AC4C25" w:rsidP="00AC4C25">
            <w:pPr>
              <w:jc w:val="center"/>
              <w:rPr>
                <w:rFonts w:ascii="Times New Roman" w:eastAsia="Times New Roman" w:hAnsi="Times New Roman" w:cs="Times New Roman"/>
              </w:rPr>
            </w:pPr>
          </w:p>
        </w:tc>
        <w:tc>
          <w:tcPr>
            <w:tcW w:w="2127" w:type="dxa"/>
          </w:tcPr>
          <w:p w:rsidR="00AC4C25" w:rsidRPr="00AC4C25" w:rsidRDefault="00AC4C25" w:rsidP="00AC4C25">
            <w:pPr>
              <w:widowControl w:val="0"/>
              <w:autoSpaceDE w:val="0"/>
              <w:autoSpaceDN w:val="0"/>
              <w:adjustRightInd w:val="0"/>
              <w:rPr>
                <w:rFonts w:ascii="Times New Roman" w:eastAsia="Times New Roman" w:hAnsi="Times New Roman" w:cs="Times New Roman"/>
                <w:sz w:val="24"/>
                <w:szCs w:val="24"/>
              </w:rPr>
            </w:pPr>
            <w:r w:rsidRPr="00AC4C25">
              <w:rPr>
                <w:rFonts w:ascii="Times New Roman" w:eastAsia="Times New Roman" w:hAnsi="Times New Roman" w:cs="Times New Roman"/>
                <w:sz w:val="24"/>
                <w:szCs w:val="24"/>
              </w:rPr>
              <w:t>Основы игры в дебюте: атака на короля.</w:t>
            </w:r>
          </w:p>
        </w:tc>
        <w:tc>
          <w:tcPr>
            <w:tcW w:w="850" w:type="dxa"/>
          </w:tcPr>
          <w:p w:rsidR="00AC4C25" w:rsidRPr="00AC4C25" w:rsidRDefault="00AC4C25" w:rsidP="00AC4C25">
            <w:pPr>
              <w:jc w:val="center"/>
              <w:rPr>
                <w:rFonts w:ascii="Times New Roman" w:eastAsia="Times New Roman" w:hAnsi="Times New Roman" w:cs="Times New Roman"/>
              </w:rPr>
            </w:pPr>
            <w:r w:rsidRPr="00AC4C25">
              <w:rPr>
                <w:rFonts w:ascii="Times New Roman" w:eastAsia="Times New Roman" w:hAnsi="Times New Roman" w:cs="Times New Roman"/>
              </w:rPr>
              <w:t>1</w:t>
            </w:r>
          </w:p>
        </w:tc>
        <w:tc>
          <w:tcPr>
            <w:tcW w:w="2126" w:type="dxa"/>
          </w:tcPr>
          <w:p w:rsidR="00AC4C25" w:rsidRPr="00AC4C25" w:rsidRDefault="00AC4C25" w:rsidP="00AC4C25">
            <w:pPr>
              <w:rPr>
                <w:rFonts w:ascii="Times New Roman" w:eastAsia="Times New Roman" w:hAnsi="Times New Roman" w:cs="Times New Roman"/>
              </w:rPr>
            </w:pPr>
            <w:r w:rsidRPr="00AC4C25">
              <w:rPr>
                <w:rFonts w:ascii="Times New Roman" w:eastAsia="Times New Roman" w:hAnsi="Times New Roman" w:cs="Times New Roman"/>
              </w:rPr>
              <w:t>Шах, мат, пат, ничья, мат в один ход, длинная и короткая рокировка и ее правила.</w:t>
            </w:r>
          </w:p>
        </w:tc>
        <w:tc>
          <w:tcPr>
            <w:tcW w:w="2694" w:type="dxa"/>
          </w:tcPr>
          <w:p w:rsidR="00AC4C25" w:rsidRPr="00AC4C25" w:rsidRDefault="00AC4C25" w:rsidP="00AC4C25">
            <w:pPr>
              <w:rPr>
                <w:rFonts w:ascii="Times New Roman" w:eastAsia="Times New Roman" w:hAnsi="Times New Roman" w:cs="Times New Roman"/>
              </w:rPr>
            </w:pPr>
            <w:r w:rsidRPr="00AC4C25">
              <w:rPr>
                <w:rFonts w:ascii="Times New Roman" w:eastAsia="Times New Roman" w:hAnsi="Times New Roman" w:cs="Times New Roman"/>
              </w:rPr>
              <w:t>Шах ферзем, ладьей, слоном, конем, пешкой. Защита от шаха. Открытый шах. Двойной шах. Дидактические задания «Шах или не шах», «Дай шах», «Пять шахов», «Защита от шаха». Дидактическая игра «Первый шах».</w:t>
            </w:r>
          </w:p>
        </w:tc>
        <w:tc>
          <w:tcPr>
            <w:tcW w:w="1275" w:type="dxa"/>
          </w:tcPr>
          <w:p w:rsidR="00AC4C25" w:rsidRPr="00AC4C25" w:rsidRDefault="00AC4C25" w:rsidP="00AC4C25">
            <w:pPr>
              <w:jc w:val="center"/>
              <w:rPr>
                <w:rFonts w:ascii="Times New Roman" w:eastAsia="Times New Roman" w:hAnsi="Times New Roman" w:cs="Times New Roman"/>
              </w:rPr>
            </w:pPr>
            <w:r w:rsidRPr="00AC4C25">
              <w:rPr>
                <w:rFonts w:ascii="Times New Roman" w:eastAsia="Times New Roman" w:hAnsi="Times New Roman" w:cs="Times New Roman"/>
              </w:rPr>
              <w:t>Беседа,</w:t>
            </w:r>
            <w:r w:rsidRPr="00AC4C25">
              <w:rPr>
                <w:rFonts w:ascii="Calibri" w:hAnsi="Calibri" w:cs="Times New Roman"/>
              </w:rPr>
              <w:t xml:space="preserve"> </w:t>
            </w:r>
            <w:r w:rsidRPr="00AC4C25">
              <w:rPr>
                <w:rFonts w:ascii="Times New Roman" w:eastAsia="Times New Roman" w:hAnsi="Times New Roman" w:cs="Times New Roman"/>
              </w:rPr>
              <w:t>игра</w:t>
            </w:r>
          </w:p>
        </w:tc>
      </w:tr>
      <w:tr w:rsidR="00AC4C25" w:rsidRPr="00AC4C25" w:rsidTr="00D813C9">
        <w:tc>
          <w:tcPr>
            <w:tcW w:w="534" w:type="dxa"/>
          </w:tcPr>
          <w:p w:rsidR="00AC4C25" w:rsidRPr="00AC4C25" w:rsidRDefault="00AC4C25" w:rsidP="00AC4C25">
            <w:pPr>
              <w:rPr>
                <w:rFonts w:ascii="Times New Roman" w:eastAsia="Times New Roman" w:hAnsi="Times New Roman" w:cs="Times New Roman"/>
              </w:rPr>
            </w:pPr>
            <w:r w:rsidRPr="00AC4C25">
              <w:rPr>
                <w:rFonts w:ascii="Times New Roman" w:eastAsia="Times New Roman" w:hAnsi="Times New Roman" w:cs="Times New Roman"/>
              </w:rPr>
              <w:t>23</w:t>
            </w:r>
          </w:p>
        </w:tc>
        <w:tc>
          <w:tcPr>
            <w:tcW w:w="708" w:type="dxa"/>
          </w:tcPr>
          <w:p w:rsidR="00AC4C25" w:rsidRPr="00AC4C25" w:rsidRDefault="00AC4C25" w:rsidP="00AC4C25">
            <w:pPr>
              <w:jc w:val="center"/>
              <w:rPr>
                <w:rFonts w:ascii="Times New Roman" w:eastAsia="Times New Roman" w:hAnsi="Times New Roman" w:cs="Times New Roman"/>
              </w:rPr>
            </w:pPr>
          </w:p>
        </w:tc>
        <w:tc>
          <w:tcPr>
            <w:tcW w:w="2127" w:type="dxa"/>
          </w:tcPr>
          <w:p w:rsidR="00AC4C25" w:rsidRPr="00AC4C25" w:rsidRDefault="00AC4C25" w:rsidP="00AC4C25">
            <w:pPr>
              <w:widowControl w:val="0"/>
              <w:autoSpaceDE w:val="0"/>
              <w:autoSpaceDN w:val="0"/>
              <w:adjustRightInd w:val="0"/>
              <w:rPr>
                <w:rFonts w:ascii="Times New Roman" w:eastAsia="Times New Roman" w:hAnsi="Times New Roman" w:cs="Times New Roman"/>
                <w:sz w:val="24"/>
                <w:szCs w:val="24"/>
              </w:rPr>
            </w:pPr>
            <w:r w:rsidRPr="00AC4C25">
              <w:rPr>
                <w:rFonts w:ascii="Times New Roman" w:eastAsia="Times New Roman" w:hAnsi="Times New Roman" w:cs="Times New Roman"/>
                <w:sz w:val="24"/>
                <w:szCs w:val="24"/>
              </w:rPr>
              <w:t xml:space="preserve"> Основы игры в дебюте: атака на короля</w:t>
            </w:r>
          </w:p>
        </w:tc>
        <w:tc>
          <w:tcPr>
            <w:tcW w:w="850" w:type="dxa"/>
          </w:tcPr>
          <w:p w:rsidR="00AC4C25" w:rsidRPr="00AC4C25" w:rsidRDefault="00AC4C25" w:rsidP="00AC4C25">
            <w:pPr>
              <w:jc w:val="center"/>
              <w:rPr>
                <w:rFonts w:ascii="Times New Roman" w:eastAsia="Times New Roman" w:hAnsi="Times New Roman" w:cs="Times New Roman"/>
              </w:rPr>
            </w:pPr>
            <w:r w:rsidRPr="00AC4C25">
              <w:rPr>
                <w:rFonts w:ascii="Times New Roman" w:eastAsia="Times New Roman" w:hAnsi="Times New Roman" w:cs="Times New Roman"/>
              </w:rPr>
              <w:t>1</w:t>
            </w:r>
          </w:p>
        </w:tc>
        <w:tc>
          <w:tcPr>
            <w:tcW w:w="2126" w:type="dxa"/>
          </w:tcPr>
          <w:p w:rsidR="00AC4C25" w:rsidRPr="00AC4C25" w:rsidRDefault="00AC4C25" w:rsidP="00AC4C25">
            <w:pPr>
              <w:rPr>
                <w:rFonts w:ascii="Times New Roman" w:eastAsia="Times New Roman" w:hAnsi="Times New Roman" w:cs="Times New Roman"/>
              </w:rPr>
            </w:pPr>
            <w:r w:rsidRPr="00AC4C25">
              <w:rPr>
                <w:rFonts w:ascii="Times New Roman" w:eastAsia="Times New Roman" w:hAnsi="Times New Roman" w:cs="Times New Roman"/>
              </w:rPr>
              <w:t>Техника матования одинокого короля. Две ладьи против короля.</w:t>
            </w:r>
          </w:p>
        </w:tc>
        <w:tc>
          <w:tcPr>
            <w:tcW w:w="2694" w:type="dxa"/>
          </w:tcPr>
          <w:p w:rsidR="00AC4C25" w:rsidRPr="00AC4C25" w:rsidRDefault="00AC4C25" w:rsidP="00AC4C25">
            <w:pPr>
              <w:rPr>
                <w:rFonts w:ascii="Times New Roman" w:eastAsia="Times New Roman" w:hAnsi="Times New Roman" w:cs="Times New Roman"/>
              </w:rPr>
            </w:pPr>
            <w:r w:rsidRPr="00AC4C25">
              <w:rPr>
                <w:rFonts w:ascii="Times New Roman" w:eastAsia="Times New Roman" w:hAnsi="Times New Roman" w:cs="Times New Roman"/>
              </w:rPr>
              <w:t>Цель игры. Мат ферзем, ладьей, слоном, конем, пешкой. Мат в один ход. Мат в один ход ферзем, ладьей, слоном, пешкой (простые приемы). Дидактические задания «Мат или не мат», «Мат в один ход».</w:t>
            </w:r>
          </w:p>
        </w:tc>
        <w:tc>
          <w:tcPr>
            <w:tcW w:w="1275" w:type="dxa"/>
          </w:tcPr>
          <w:p w:rsidR="00AC4C25" w:rsidRPr="00AC4C25" w:rsidRDefault="00AC4C25" w:rsidP="00AC4C25">
            <w:pPr>
              <w:jc w:val="center"/>
              <w:rPr>
                <w:rFonts w:ascii="Times New Roman" w:eastAsia="Times New Roman" w:hAnsi="Times New Roman" w:cs="Times New Roman"/>
              </w:rPr>
            </w:pPr>
            <w:r w:rsidRPr="00AC4C25">
              <w:rPr>
                <w:rFonts w:ascii="Times New Roman" w:eastAsia="Times New Roman" w:hAnsi="Times New Roman" w:cs="Times New Roman"/>
              </w:rPr>
              <w:t>Беседа, игра</w:t>
            </w:r>
          </w:p>
        </w:tc>
      </w:tr>
      <w:tr w:rsidR="00AC4C25" w:rsidRPr="00AC4C25" w:rsidTr="00D813C9">
        <w:tc>
          <w:tcPr>
            <w:tcW w:w="534" w:type="dxa"/>
          </w:tcPr>
          <w:p w:rsidR="00AC4C25" w:rsidRPr="00AC4C25" w:rsidRDefault="00AC4C25" w:rsidP="00AC4C25">
            <w:pPr>
              <w:rPr>
                <w:rFonts w:ascii="Times New Roman" w:eastAsia="Times New Roman" w:hAnsi="Times New Roman" w:cs="Times New Roman"/>
              </w:rPr>
            </w:pPr>
            <w:r w:rsidRPr="00AC4C25">
              <w:rPr>
                <w:rFonts w:ascii="Times New Roman" w:eastAsia="Times New Roman" w:hAnsi="Times New Roman" w:cs="Times New Roman"/>
              </w:rPr>
              <w:t>24</w:t>
            </w:r>
          </w:p>
        </w:tc>
        <w:tc>
          <w:tcPr>
            <w:tcW w:w="708" w:type="dxa"/>
          </w:tcPr>
          <w:p w:rsidR="00AC4C25" w:rsidRPr="00AC4C25" w:rsidRDefault="00AC4C25" w:rsidP="00AC4C25">
            <w:pPr>
              <w:jc w:val="center"/>
              <w:rPr>
                <w:rFonts w:ascii="Times New Roman" w:eastAsia="Times New Roman" w:hAnsi="Times New Roman" w:cs="Times New Roman"/>
              </w:rPr>
            </w:pPr>
          </w:p>
        </w:tc>
        <w:tc>
          <w:tcPr>
            <w:tcW w:w="2127" w:type="dxa"/>
          </w:tcPr>
          <w:p w:rsidR="00AC4C25" w:rsidRPr="00AC4C25" w:rsidRDefault="00AC4C25" w:rsidP="00AC4C25">
            <w:pPr>
              <w:widowControl w:val="0"/>
              <w:autoSpaceDE w:val="0"/>
              <w:autoSpaceDN w:val="0"/>
              <w:adjustRightInd w:val="0"/>
              <w:rPr>
                <w:rFonts w:ascii="Times New Roman" w:eastAsia="Times New Roman" w:hAnsi="Times New Roman" w:cs="Times New Roman"/>
                <w:sz w:val="24"/>
                <w:szCs w:val="24"/>
              </w:rPr>
            </w:pPr>
            <w:r w:rsidRPr="00AC4C25">
              <w:rPr>
                <w:rFonts w:ascii="Times New Roman" w:eastAsia="Times New Roman" w:hAnsi="Times New Roman" w:cs="Times New Roman"/>
                <w:sz w:val="24"/>
                <w:szCs w:val="24"/>
              </w:rPr>
              <w:t>Основы эндшпиля: реализация большого материального преимущества.</w:t>
            </w:r>
          </w:p>
        </w:tc>
        <w:tc>
          <w:tcPr>
            <w:tcW w:w="850" w:type="dxa"/>
          </w:tcPr>
          <w:p w:rsidR="00AC4C25" w:rsidRPr="00AC4C25" w:rsidRDefault="00AC4C25" w:rsidP="00AC4C25">
            <w:pPr>
              <w:jc w:val="center"/>
              <w:rPr>
                <w:rFonts w:ascii="Times New Roman" w:eastAsia="Times New Roman" w:hAnsi="Times New Roman" w:cs="Times New Roman"/>
              </w:rPr>
            </w:pPr>
            <w:r w:rsidRPr="00AC4C25">
              <w:rPr>
                <w:rFonts w:ascii="Times New Roman" w:eastAsia="Times New Roman" w:hAnsi="Times New Roman" w:cs="Times New Roman"/>
              </w:rPr>
              <w:t>1</w:t>
            </w:r>
          </w:p>
        </w:tc>
        <w:tc>
          <w:tcPr>
            <w:tcW w:w="2126" w:type="dxa"/>
          </w:tcPr>
          <w:p w:rsidR="00AC4C25" w:rsidRPr="00AC4C25" w:rsidRDefault="00AC4C25" w:rsidP="00AC4C25">
            <w:pPr>
              <w:rPr>
                <w:rFonts w:ascii="Times New Roman" w:eastAsia="Times New Roman" w:hAnsi="Times New Roman" w:cs="Times New Roman"/>
              </w:rPr>
            </w:pPr>
            <w:r w:rsidRPr="00AC4C25">
              <w:rPr>
                <w:rFonts w:ascii="Times New Roman" w:eastAsia="Times New Roman" w:hAnsi="Times New Roman" w:cs="Times New Roman"/>
              </w:rPr>
              <w:t>Техника матования одинокого короля. Ферзь и ладья против короля.</w:t>
            </w:r>
          </w:p>
        </w:tc>
        <w:tc>
          <w:tcPr>
            <w:tcW w:w="2694" w:type="dxa"/>
          </w:tcPr>
          <w:p w:rsidR="00AC4C25" w:rsidRPr="00AC4C25" w:rsidRDefault="00AC4C25" w:rsidP="00AC4C25">
            <w:pPr>
              <w:rPr>
                <w:rFonts w:ascii="Times New Roman" w:eastAsia="Times New Roman" w:hAnsi="Times New Roman" w:cs="Times New Roman"/>
              </w:rPr>
            </w:pPr>
            <w:r w:rsidRPr="00AC4C25">
              <w:rPr>
                <w:rFonts w:ascii="Times New Roman" w:eastAsia="Times New Roman" w:hAnsi="Times New Roman" w:cs="Times New Roman"/>
              </w:rPr>
              <w:t>Мат в один ход: сложные примеры с большим числом шахматных фигур. Дидактическое задание «Дай мат в один ход».</w:t>
            </w:r>
          </w:p>
        </w:tc>
        <w:tc>
          <w:tcPr>
            <w:tcW w:w="1275" w:type="dxa"/>
          </w:tcPr>
          <w:p w:rsidR="00AC4C25" w:rsidRPr="00AC4C25" w:rsidRDefault="00AC4C25" w:rsidP="00AC4C25">
            <w:pPr>
              <w:jc w:val="center"/>
              <w:rPr>
                <w:rFonts w:ascii="Times New Roman" w:eastAsia="Times New Roman" w:hAnsi="Times New Roman" w:cs="Times New Roman"/>
              </w:rPr>
            </w:pPr>
            <w:r w:rsidRPr="00AC4C25">
              <w:rPr>
                <w:rFonts w:ascii="Times New Roman" w:eastAsia="Times New Roman" w:hAnsi="Times New Roman" w:cs="Times New Roman"/>
              </w:rPr>
              <w:t>Беседа, игра</w:t>
            </w:r>
          </w:p>
        </w:tc>
      </w:tr>
      <w:tr w:rsidR="00AC4C25" w:rsidRPr="00AC4C25" w:rsidTr="00D813C9">
        <w:tc>
          <w:tcPr>
            <w:tcW w:w="534" w:type="dxa"/>
          </w:tcPr>
          <w:p w:rsidR="00AC4C25" w:rsidRPr="00AC4C25" w:rsidRDefault="00AC4C25" w:rsidP="00AC4C25">
            <w:pPr>
              <w:rPr>
                <w:rFonts w:ascii="Times New Roman" w:eastAsia="Times New Roman" w:hAnsi="Times New Roman" w:cs="Times New Roman"/>
              </w:rPr>
            </w:pPr>
            <w:r w:rsidRPr="00AC4C25">
              <w:rPr>
                <w:rFonts w:ascii="Times New Roman" w:eastAsia="Times New Roman" w:hAnsi="Times New Roman" w:cs="Times New Roman"/>
              </w:rPr>
              <w:t>25</w:t>
            </w:r>
          </w:p>
        </w:tc>
        <w:tc>
          <w:tcPr>
            <w:tcW w:w="708" w:type="dxa"/>
          </w:tcPr>
          <w:p w:rsidR="00AC4C25" w:rsidRPr="00AC4C25" w:rsidRDefault="00AC4C25" w:rsidP="00AC4C25">
            <w:pPr>
              <w:jc w:val="center"/>
              <w:rPr>
                <w:rFonts w:ascii="Times New Roman" w:eastAsia="Times New Roman" w:hAnsi="Times New Roman" w:cs="Times New Roman"/>
              </w:rPr>
            </w:pPr>
          </w:p>
        </w:tc>
        <w:tc>
          <w:tcPr>
            <w:tcW w:w="2127" w:type="dxa"/>
          </w:tcPr>
          <w:p w:rsidR="00AC4C25" w:rsidRPr="00AC4C25" w:rsidRDefault="00AC4C25" w:rsidP="00AC4C25">
            <w:pPr>
              <w:widowControl w:val="0"/>
              <w:autoSpaceDE w:val="0"/>
              <w:autoSpaceDN w:val="0"/>
              <w:adjustRightInd w:val="0"/>
              <w:rPr>
                <w:rFonts w:ascii="Times New Roman" w:eastAsia="Times New Roman" w:hAnsi="Times New Roman" w:cs="Times New Roman"/>
                <w:sz w:val="24"/>
                <w:szCs w:val="24"/>
              </w:rPr>
            </w:pPr>
            <w:r w:rsidRPr="00AC4C25">
              <w:rPr>
                <w:rFonts w:ascii="Times New Roman" w:eastAsia="Times New Roman" w:hAnsi="Times New Roman" w:cs="Times New Roman"/>
                <w:sz w:val="24"/>
                <w:szCs w:val="24"/>
              </w:rPr>
              <w:t>Основы эндшпиля: реализация большого материального преимущества.</w:t>
            </w:r>
          </w:p>
        </w:tc>
        <w:tc>
          <w:tcPr>
            <w:tcW w:w="850" w:type="dxa"/>
          </w:tcPr>
          <w:p w:rsidR="00AC4C25" w:rsidRPr="00AC4C25" w:rsidRDefault="00AC4C25" w:rsidP="00AC4C25">
            <w:pPr>
              <w:jc w:val="center"/>
              <w:rPr>
                <w:rFonts w:ascii="Times New Roman" w:eastAsia="Times New Roman" w:hAnsi="Times New Roman" w:cs="Times New Roman"/>
              </w:rPr>
            </w:pPr>
            <w:r w:rsidRPr="00AC4C25">
              <w:rPr>
                <w:rFonts w:ascii="Times New Roman" w:eastAsia="Times New Roman" w:hAnsi="Times New Roman" w:cs="Times New Roman"/>
              </w:rPr>
              <w:t>1</w:t>
            </w:r>
          </w:p>
        </w:tc>
        <w:tc>
          <w:tcPr>
            <w:tcW w:w="2126" w:type="dxa"/>
          </w:tcPr>
          <w:p w:rsidR="00AC4C25" w:rsidRPr="00AC4C25" w:rsidRDefault="00AC4C25" w:rsidP="00AC4C25">
            <w:pPr>
              <w:jc w:val="center"/>
              <w:rPr>
                <w:rFonts w:ascii="Times New Roman" w:eastAsia="Times New Roman" w:hAnsi="Times New Roman" w:cs="Times New Roman"/>
              </w:rPr>
            </w:pPr>
          </w:p>
        </w:tc>
        <w:tc>
          <w:tcPr>
            <w:tcW w:w="2694" w:type="dxa"/>
          </w:tcPr>
          <w:p w:rsidR="00AC4C25" w:rsidRPr="00AC4C25" w:rsidRDefault="00AC4C25" w:rsidP="00AC4C25">
            <w:pPr>
              <w:rPr>
                <w:rFonts w:ascii="Times New Roman" w:eastAsia="Times New Roman" w:hAnsi="Times New Roman" w:cs="Times New Roman"/>
              </w:rPr>
            </w:pPr>
            <w:r w:rsidRPr="00AC4C25">
              <w:rPr>
                <w:rFonts w:ascii="Times New Roman" w:eastAsia="Times New Roman" w:hAnsi="Times New Roman" w:cs="Times New Roman"/>
              </w:rPr>
              <w:t>Отличие пата от мата. Варианты ничьей. Примеры на пат. Дидактическое задание «Пат или не пат».</w:t>
            </w:r>
          </w:p>
        </w:tc>
        <w:tc>
          <w:tcPr>
            <w:tcW w:w="1275" w:type="dxa"/>
          </w:tcPr>
          <w:p w:rsidR="00AC4C25" w:rsidRPr="00AC4C25" w:rsidRDefault="00AC4C25" w:rsidP="00AC4C25">
            <w:pPr>
              <w:jc w:val="center"/>
              <w:rPr>
                <w:rFonts w:ascii="Times New Roman" w:eastAsia="Times New Roman" w:hAnsi="Times New Roman" w:cs="Times New Roman"/>
              </w:rPr>
            </w:pPr>
            <w:r w:rsidRPr="00AC4C25">
              <w:rPr>
                <w:rFonts w:ascii="Times New Roman" w:eastAsia="Times New Roman" w:hAnsi="Times New Roman" w:cs="Times New Roman"/>
              </w:rPr>
              <w:t>Беседа, игра</w:t>
            </w:r>
          </w:p>
        </w:tc>
      </w:tr>
      <w:tr w:rsidR="00AC4C25" w:rsidRPr="00AC4C25" w:rsidTr="00D813C9">
        <w:tc>
          <w:tcPr>
            <w:tcW w:w="534" w:type="dxa"/>
          </w:tcPr>
          <w:p w:rsidR="00AC4C25" w:rsidRPr="00AC4C25" w:rsidRDefault="00AC4C25" w:rsidP="00AC4C25">
            <w:pPr>
              <w:rPr>
                <w:rFonts w:ascii="Times New Roman" w:eastAsia="Times New Roman" w:hAnsi="Times New Roman" w:cs="Times New Roman"/>
              </w:rPr>
            </w:pPr>
            <w:r w:rsidRPr="00AC4C25">
              <w:rPr>
                <w:rFonts w:ascii="Times New Roman" w:eastAsia="Times New Roman" w:hAnsi="Times New Roman" w:cs="Times New Roman"/>
              </w:rPr>
              <w:t>26</w:t>
            </w:r>
          </w:p>
        </w:tc>
        <w:tc>
          <w:tcPr>
            <w:tcW w:w="708" w:type="dxa"/>
          </w:tcPr>
          <w:p w:rsidR="00AC4C25" w:rsidRPr="00AC4C25" w:rsidRDefault="00AC4C25" w:rsidP="00AC4C25">
            <w:pPr>
              <w:jc w:val="center"/>
              <w:rPr>
                <w:rFonts w:ascii="Times New Roman" w:eastAsia="Times New Roman" w:hAnsi="Times New Roman" w:cs="Times New Roman"/>
              </w:rPr>
            </w:pPr>
          </w:p>
        </w:tc>
        <w:tc>
          <w:tcPr>
            <w:tcW w:w="2127" w:type="dxa"/>
          </w:tcPr>
          <w:p w:rsidR="00AC4C25" w:rsidRPr="00AC4C25" w:rsidRDefault="00AC4C25" w:rsidP="00AC4C25">
            <w:pPr>
              <w:widowControl w:val="0"/>
              <w:autoSpaceDE w:val="0"/>
              <w:autoSpaceDN w:val="0"/>
              <w:adjustRightInd w:val="0"/>
              <w:rPr>
                <w:rFonts w:ascii="Times New Roman" w:eastAsia="Times New Roman" w:hAnsi="Times New Roman" w:cs="Times New Roman"/>
                <w:sz w:val="24"/>
                <w:szCs w:val="24"/>
              </w:rPr>
            </w:pPr>
            <w:r w:rsidRPr="00AC4C25">
              <w:rPr>
                <w:rFonts w:ascii="Times New Roman" w:eastAsia="Times New Roman" w:hAnsi="Times New Roman" w:cs="Times New Roman"/>
                <w:sz w:val="24"/>
                <w:szCs w:val="24"/>
              </w:rPr>
              <w:t xml:space="preserve">Основы анализа </w:t>
            </w:r>
            <w:r w:rsidRPr="00AC4C25">
              <w:rPr>
                <w:rFonts w:ascii="Times New Roman" w:eastAsia="Times New Roman" w:hAnsi="Times New Roman" w:cs="Times New Roman"/>
                <w:sz w:val="24"/>
                <w:szCs w:val="24"/>
              </w:rPr>
              <w:lastRenderedPageBreak/>
              <w:t>шахматной партии.</w:t>
            </w:r>
          </w:p>
        </w:tc>
        <w:tc>
          <w:tcPr>
            <w:tcW w:w="850" w:type="dxa"/>
          </w:tcPr>
          <w:p w:rsidR="00AC4C25" w:rsidRPr="00AC4C25" w:rsidRDefault="00AC4C25" w:rsidP="00AC4C25">
            <w:pPr>
              <w:jc w:val="center"/>
              <w:rPr>
                <w:rFonts w:ascii="Times New Roman" w:eastAsia="Times New Roman" w:hAnsi="Times New Roman" w:cs="Times New Roman"/>
              </w:rPr>
            </w:pPr>
            <w:r w:rsidRPr="00AC4C25">
              <w:rPr>
                <w:rFonts w:ascii="Times New Roman" w:eastAsia="Times New Roman" w:hAnsi="Times New Roman" w:cs="Times New Roman"/>
              </w:rPr>
              <w:lastRenderedPageBreak/>
              <w:t>1</w:t>
            </w:r>
          </w:p>
        </w:tc>
        <w:tc>
          <w:tcPr>
            <w:tcW w:w="2126" w:type="dxa"/>
          </w:tcPr>
          <w:p w:rsidR="00AC4C25" w:rsidRPr="00AC4C25" w:rsidRDefault="00AC4C25" w:rsidP="00AC4C25">
            <w:pPr>
              <w:jc w:val="center"/>
              <w:rPr>
                <w:rFonts w:ascii="Times New Roman" w:eastAsia="Times New Roman" w:hAnsi="Times New Roman" w:cs="Times New Roman"/>
              </w:rPr>
            </w:pPr>
          </w:p>
        </w:tc>
        <w:tc>
          <w:tcPr>
            <w:tcW w:w="2694" w:type="dxa"/>
          </w:tcPr>
          <w:p w:rsidR="00AC4C25" w:rsidRPr="00AC4C25" w:rsidRDefault="00AC4C25" w:rsidP="00AC4C25">
            <w:pPr>
              <w:rPr>
                <w:rFonts w:ascii="Times New Roman" w:eastAsia="Times New Roman" w:hAnsi="Times New Roman" w:cs="Times New Roman"/>
              </w:rPr>
            </w:pPr>
            <w:r w:rsidRPr="00AC4C25">
              <w:rPr>
                <w:rFonts w:ascii="Times New Roman" w:eastAsia="Times New Roman" w:hAnsi="Times New Roman" w:cs="Times New Roman"/>
              </w:rPr>
              <w:t xml:space="preserve">Длинная и короткая </w:t>
            </w:r>
            <w:r w:rsidRPr="00AC4C25">
              <w:rPr>
                <w:rFonts w:ascii="Times New Roman" w:eastAsia="Times New Roman" w:hAnsi="Times New Roman" w:cs="Times New Roman"/>
              </w:rPr>
              <w:lastRenderedPageBreak/>
              <w:t>рокировка. Правила рокировки. Дидактическое задание «Рокировка».</w:t>
            </w:r>
          </w:p>
        </w:tc>
        <w:tc>
          <w:tcPr>
            <w:tcW w:w="1275" w:type="dxa"/>
          </w:tcPr>
          <w:p w:rsidR="00AC4C25" w:rsidRPr="00AC4C25" w:rsidRDefault="00AC4C25" w:rsidP="00AC4C25">
            <w:pPr>
              <w:jc w:val="center"/>
              <w:rPr>
                <w:rFonts w:ascii="Times New Roman" w:eastAsia="Times New Roman" w:hAnsi="Times New Roman" w:cs="Times New Roman"/>
              </w:rPr>
            </w:pPr>
            <w:r w:rsidRPr="00AC4C25">
              <w:rPr>
                <w:rFonts w:ascii="Times New Roman" w:eastAsia="Times New Roman" w:hAnsi="Times New Roman" w:cs="Times New Roman"/>
              </w:rPr>
              <w:lastRenderedPageBreak/>
              <w:t>беседа</w:t>
            </w:r>
          </w:p>
        </w:tc>
      </w:tr>
      <w:tr w:rsidR="00AC4C25" w:rsidRPr="00AC4C25" w:rsidTr="00D813C9">
        <w:tc>
          <w:tcPr>
            <w:tcW w:w="10314" w:type="dxa"/>
            <w:gridSpan w:val="7"/>
          </w:tcPr>
          <w:p w:rsidR="00AC4C25" w:rsidRPr="00AC4C25" w:rsidRDefault="00AC4C25" w:rsidP="00AC4C25">
            <w:pPr>
              <w:jc w:val="center"/>
              <w:rPr>
                <w:rFonts w:ascii="Times New Roman" w:eastAsia="Times New Roman" w:hAnsi="Times New Roman" w:cs="Times New Roman"/>
              </w:rPr>
            </w:pPr>
            <w:r w:rsidRPr="00AC4C25">
              <w:rPr>
                <w:rFonts w:ascii="Times New Roman" w:eastAsia="Times New Roman" w:hAnsi="Times New Roman" w:cs="Times New Roman"/>
                <w:b/>
                <w:bCs/>
              </w:rPr>
              <w:lastRenderedPageBreak/>
              <w:t>4. Повторение программного материала</w:t>
            </w:r>
          </w:p>
        </w:tc>
      </w:tr>
      <w:tr w:rsidR="00AC4C25" w:rsidRPr="00AC4C25" w:rsidTr="00D813C9">
        <w:tc>
          <w:tcPr>
            <w:tcW w:w="534" w:type="dxa"/>
          </w:tcPr>
          <w:p w:rsidR="00AC4C25" w:rsidRPr="00AC4C25" w:rsidRDefault="00AC4C25" w:rsidP="00AC4C25">
            <w:pPr>
              <w:rPr>
                <w:rFonts w:ascii="Times New Roman" w:eastAsia="Times New Roman" w:hAnsi="Times New Roman" w:cs="Times New Roman"/>
              </w:rPr>
            </w:pPr>
            <w:r w:rsidRPr="00AC4C25">
              <w:rPr>
                <w:rFonts w:ascii="Times New Roman" w:eastAsia="Times New Roman" w:hAnsi="Times New Roman" w:cs="Times New Roman"/>
              </w:rPr>
              <w:t>27</w:t>
            </w:r>
          </w:p>
        </w:tc>
        <w:tc>
          <w:tcPr>
            <w:tcW w:w="708" w:type="dxa"/>
          </w:tcPr>
          <w:p w:rsidR="00AC4C25" w:rsidRPr="00AC4C25" w:rsidRDefault="00AC4C25" w:rsidP="00AC4C25">
            <w:pPr>
              <w:jc w:val="center"/>
              <w:rPr>
                <w:rFonts w:ascii="Times New Roman" w:eastAsia="Times New Roman" w:hAnsi="Times New Roman" w:cs="Times New Roman"/>
              </w:rPr>
            </w:pPr>
          </w:p>
        </w:tc>
        <w:tc>
          <w:tcPr>
            <w:tcW w:w="2127" w:type="dxa"/>
          </w:tcPr>
          <w:p w:rsidR="00AC4C25" w:rsidRPr="00AC4C25" w:rsidRDefault="00AC4C25" w:rsidP="00AC4C25">
            <w:pPr>
              <w:widowControl w:val="0"/>
              <w:autoSpaceDE w:val="0"/>
              <w:autoSpaceDN w:val="0"/>
              <w:adjustRightInd w:val="0"/>
              <w:rPr>
                <w:rFonts w:ascii="Times New Roman" w:eastAsia="Times New Roman" w:hAnsi="Times New Roman" w:cs="Times New Roman"/>
                <w:sz w:val="24"/>
                <w:szCs w:val="24"/>
              </w:rPr>
            </w:pPr>
            <w:r w:rsidRPr="00AC4C25">
              <w:rPr>
                <w:rFonts w:ascii="Times New Roman" w:eastAsia="Times New Roman" w:hAnsi="Times New Roman" w:cs="Times New Roman"/>
                <w:sz w:val="24"/>
                <w:szCs w:val="24"/>
              </w:rPr>
              <w:t>Основы анализа шахматной партии.</w:t>
            </w:r>
          </w:p>
        </w:tc>
        <w:tc>
          <w:tcPr>
            <w:tcW w:w="850" w:type="dxa"/>
          </w:tcPr>
          <w:p w:rsidR="00AC4C25" w:rsidRPr="00AC4C25" w:rsidRDefault="00AC4C25" w:rsidP="00AC4C25">
            <w:pPr>
              <w:jc w:val="center"/>
              <w:rPr>
                <w:rFonts w:ascii="Times New Roman" w:eastAsia="Times New Roman" w:hAnsi="Times New Roman" w:cs="Times New Roman"/>
              </w:rPr>
            </w:pPr>
            <w:r w:rsidRPr="00AC4C25">
              <w:rPr>
                <w:rFonts w:ascii="Times New Roman" w:eastAsia="Times New Roman" w:hAnsi="Times New Roman" w:cs="Times New Roman"/>
              </w:rPr>
              <w:t>1</w:t>
            </w:r>
          </w:p>
        </w:tc>
        <w:tc>
          <w:tcPr>
            <w:tcW w:w="2126" w:type="dxa"/>
          </w:tcPr>
          <w:p w:rsidR="00AC4C25" w:rsidRPr="00AC4C25" w:rsidRDefault="00AC4C25" w:rsidP="00AC4C25">
            <w:pPr>
              <w:rPr>
                <w:rFonts w:ascii="Times New Roman" w:eastAsia="Times New Roman" w:hAnsi="Times New Roman" w:cs="Times New Roman"/>
              </w:rPr>
            </w:pPr>
            <w:r w:rsidRPr="00AC4C25">
              <w:rPr>
                <w:rFonts w:ascii="Times New Roman" w:eastAsia="Times New Roman" w:hAnsi="Times New Roman" w:cs="Times New Roman"/>
              </w:rPr>
              <w:t>Самые общие представления о том, как начинать шахматную партию</w:t>
            </w:r>
          </w:p>
        </w:tc>
        <w:tc>
          <w:tcPr>
            <w:tcW w:w="2694" w:type="dxa"/>
          </w:tcPr>
          <w:p w:rsidR="00AC4C25" w:rsidRPr="00AC4C25" w:rsidRDefault="00AC4C25" w:rsidP="00AC4C25">
            <w:pPr>
              <w:rPr>
                <w:rFonts w:ascii="Times New Roman" w:eastAsia="Times New Roman" w:hAnsi="Times New Roman" w:cs="Times New Roman"/>
              </w:rPr>
            </w:pPr>
            <w:r w:rsidRPr="00AC4C25">
              <w:rPr>
                <w:rFonts w:ascii="Times New Roman" w:eastAsia="Times New Roman" w:hAnsi="Times New Roman" w:cs="Times New Roman"/>
              </w:rPr>
              <w:t>Самые общие представления о том, как начинать шахматную партию</w:t>
            </w:r>
          </w:p>
        </w:tc>
        <w:tc>
          <w:tcPr>
            <w:tcW w:w="1275" w:type="dxa"/>
          </w:tcPr>
          <w:p w:rsidR="00AC4C25" w:rsidRPr="00AC4C25" w:rsidRDefault="00AC4C25" w:rsidP="00AC4C25">
            <w:pPr>
              <w:jc w:val="center"/>
              <w:rPr>
                <w:rFonts w:ascii="Times New Roman" w:eastAsia="Times New Roman" w:hAnsi="Times New Roman" w:cs="Times New Roman"/>
              </w:rPr>
            </w:pPr>
            <w:r w:rsidRPr="00AC4C25">
              <w:rPr>
                <w:rFonts w:ascii="Times New Roman" w:eastAsia="Times New Roman" w:hAnsi="Times New Roman" w:cs="Times New Roman"/>
              </w:rPr>
              <w:t>Беседа, игра</w:t>
            </w:r>
          </w:p>
        </w:tc>
      </w:tr>
      <w:tr w:rsidR="00AC4C25" w:rsidRPr="00AC4C25" w:rsidTr="00D813C9">
        <w:tc>
          <w:tcPr>
            <w:tcW w:w="534" w:type="dxa"/>
          </w:tcPr>
          <w:p w:rsidR="00AC4C25" w:rsidRPr="00AC4C25" w:rsidRDefault="00AC4C25" w:rsidP="00AC4C25">
            <w:pPr>
              <w:rPr>
                <w:rFonts w:ascii="Times New Roman" w:eastAsia="Times New Roman" w:hAnsi="Times New Roman" w:cs="Times New Roman"/>
              </w:rPr>
            </w:pPr>
            <w:r w:rsidRPr="00AC4C25">
              <w:rPr>
                <w:rFonts w:ascii="Times New Roman" w:eastAsia="Times New Roman" w:hAnsi="Times New Roman" w:cs="Times New Roman"/>
              </w:rPr>
              <w:t>28</w:t>
            </w:r>
          </w:p>
        </w:tc>
        <w:tc>
          <w:tcPr>
            <w:tcW w:w="708" w:type="dxa"/>
          </w:tcPr>
          <w:p w:rsidR="00AC4C25" w:rsidRPr="00AC4C25" w:rsidRDefault="00AC4C25" w:rsidP="00AC4C25">
            <w:pPr>
              <w:jc w:val="center"/>
              <w:rPr>
                <w:rFonts w:ascii="Times New Roman" w:eastAsia="Times New Roman" w:hAnsi="Times New Roman" w:cs="Times New Roman"/>
              </w:rPr>
            </w:pPr>
          </w:p>
        </w:tc>
        <w:tc>
          <w:tcPr>
            <w:tcW w:w="2127" w:type="dxa"/>
          </w:tcPr>
          <w:p w:rsidR="00AC4C25" w:rsidRPr="00AC4C25" w:rsidRDefault="00AC4C25" w:rsidP="00AC4C25">
            <w:pPr>
              <w:widowControl w:val="0"/>
              <w:autoSpaceDE w:val="0"/>
              <w:autoSpaceDN w:val="0"/>
              <w:adjustRightInd w:val="0"/>
              <w:rPr>
                <w:rFonts w:ascii="Times New Roman" w:eastAsia="Times New Roman" w:hAnsi="Times New Roman" w:cs="Times New Roman"/>
                <w:sz w:val="24"/>
                <w:szCs w:val="24"/>
              </w:rPr>
            </w:pPr>
            <w:r w:rsidRPr="00AC4C25">
              <w:rPr>
                <w:rFonts w:ascii="Times New Roman" w:eastAsia="Times New Roman" w:hAnsi="Times New Roman" w:cs="Times New Roman"/>
                <w:sz w:val="24"/>
                <w:szCs w:val="24"/>
              </w:rPr>
              <w:t>Основы анализа шахматной партии.</w:t>
            </w:r>
          </w:p>
        </w:tc>
        <w:tc>
          <w:tcPr>
            <w:tcW w:w="850" w:type="dxa"/>
          </w:tcPr>
          <w:p w:rsidR="00AC4C25" w:rsidRPr="00AC4C25" w:rsidRDefault="00AC4C25" w:rsidP="00AC4C25">
            <w:pPr>
              <w:jc w:val="center"/>
              <w:rPr>
                <w:rFonts w:ascii="Times New Roman" w:eastAsia="Times New Roman" w:hAnsi="Times New Roman" w:cs="Times New Roman"/>
              </w:rPr>
            </w:pPr>
            <w:r w:rsidRPr="00AC4C25">
              <w:rPr>
                <w:rFonts w:ascii="Times New Roman" w:eastAsia="Times New Roman" w:hAnsi="Times New Roman" w:cs="Times New Roman"/>
              </w:rPr>
              <w:t>1</w:t>
            </w:r>
          </w:p>
        </w:tc>
        <w:tc>
          <w:tcPr>
            <w:tcW w:w="2126" w:type="dxa"/>
          </w:tcPr>
          <w:p w:rsidR="00AC4C25" w:rsidRPr="00AC4C25" w:rsidRDefault="00AC4C25" w:rsidP="00AC4C25">
            <w:pPr>
              <w:jc w:val="center"/>
              <w:rPr>
                <w:rFonts w:ascii="Times New Roman" w:eastAsia="Times New Roman" w:hAnsi="Times New Roman" w:cs="Times New Roman"/>
              </w:rPr>
            </w:pPr>
          </w:p>
        </w:tc>
        <w:tc>
          <w:tcPr>
            <w:tcW w:w="2694" w:type="dxa"/>
          </w:tcPr>
          <w:p w:rsidR="00AC4C25" w:rsidRPr="00AC4C25" w:rsidRDefault="00AC4C25" w:rsidP="00AC4C25">
            <w:pPr>
              <w:rPr>
                <w:rFonts w:ascii="Times New Roman" w:eastAsia="Times New Roman" w:hAnsi="Times New Roman" w:cs="Times New Roman"/>
              </w:rPr>
            </w:pPr>
            <w:r w:rsidRPr="00AC4C25">
              <w:rPr>
                <w:rFonts w:ascii="Times New Roman" w:eastAsia="Times New Roman" w:hAnsi="Times New Roman" w:cs="Times New Roman"/>
              </w:rPr>
              <w:t>Игра всеми фигурами из начального положения (без пояснения о том, как лучше начинать шахматную партию). Дидактическая игра «Два хода».</w:t>
            </w:r>
          </w:p>
        </w:tc>
        <w:tc>
          <w:tcPr>
            <w:tcW w:w="1275" w:type="dxa"/>
          </w:tcPr>
          <w:p w:rsidR="00AC4C25" w:rsidRPr="00AC4C25" w:rsidRDefault="00AC4C25" w:rsidP="00AC4C25">
            <w:pPr>
              <w:jc w:val="center"/>
              <w:rPr>
                <w:rFonts w:ascii="Times New Roman" w:eastAsia="Times New Roman" w:hAnsi="Times New Roman" w:cs="Times New Roman"/>
              </w:rPr>
            </w:pPr>
            <w:r w:rsidRPr="00AC4C25">
              <w:rPr>
                <w:rFonts w:ascii="Times New Roman" w:eastAsia="Times New Roman" w:hAnsi="Times New Roman" w:cs="Times New Roman"/>
              </w:rPr>
              <w:t>Беседа, игра</w:t>
            </w:r>
          </w:p>
        </w:tc>
      </w:tr>
      <w:tr w:rsidR="00AC4C25" w:rsidRPr="00AC4C25" w:rsidTr="00D813C9">
        <w:tc>
          <w:tcPr>
            <w:tcW w:w="534" w:type="dxa"/>
          </w:tcPr>
          <w:p w:rsidR="00AC4C25" w:rsidRPr="00AC4C25" w:rsidRDefault="00AC4C25" w:rsidP="00AC4C25">
            <w:pPr>
              <w:rPr>
                <w:rFonts w:ascii="Times New Roman" w:eastAsia="Times New Roman" w:hAnsi="Times New Roman" w:cs="Times New Roman"/>
              </w:rPr>
            </w:pPr>
            <w:r w:rsidRPr="00AC4C25">
              <w:rPr>
                <w:rFonts w:ascii="Times New Roman" w:eastAsia="Times New Roman" w:hAnsi="Times New Roman" w:cs="Times New Roman"/>
              </w:rPr>
              <w:t>29</w:t>
            </w:r>
          </w:p>
        </w:tc>
        <w:tc>
          <w:tcPr>
            <w:tcW w:w="708" w:type="dxa"/>
          </w:tcPr>
          <w:p w:rsidR="00AC4C25" w:rsidRPr="00AC4C25" w:rsidRDefault="00AC4C25" w:rsidP="00AC4C25">
            <w:pPr>
              <w:jc w:val="center"/>
              <w:rPr>
                <w:rFonts w:ascii="Times New Roman" w:eastAsia="Times New Roman" w:hAnsi="Times New Roman" w:cs="Times New Roman"/>
              </w:rPr>
            </w:pPr>
          </w:p>
        </w:tc>
        <w:tc>
          <w:tcPr>
            <w:tcW w:w="2127" w:type="dxa"/>
          </w:tcPr>
          <w:p w:rsidR="00AC4C25" w:rsidRPr="00AC4C25" w:rsidRDefault="00AC4C25" w:rsidP="00AC4C25">
            <w:pPr>
              <w:widowControl w:val="0"/>
              <w:autoSpaceDE w:val="0"/>
              <w:autoSpaceDN w:val="0"/>
              <w:adjustRightInd w:val="0"/>
              <w:rPr>
                <w:rFonts w:ascii="Times New Roman" w:eastAsia="Times New Roman" w:hAnsi="Times New Roman" w:cs="Times New Roman"/>
                <w:sz w:val="24"/>
                <w:szCs w:val="24"/>
              </w:rPr>
            </w:pPr>
            <w:r w:rsidRPr="00AC4C25">
              <w:rPr>
                <w:rFonts w:ascii="Times New Roman" w:eastAsia="Times New Roman" w:hAnsi="Times New Roman" w:cs="Times New Roman"/>
                <w:sz w:val="24"/>
                <w:szCs w:val="24"/>
              </w:rPr>
              <w:t>Конкурс решения позиций: как бы вы сыграли?</w:t>
            </w:r>
          </w:p>
        </w:tc>
        <w:tc>
          <w:tcPr>
            <w:tcW w:w="850" w:type="dxa"/>
          </w:tcPr>
          <w:p w:rsidR="00AC4C25" w:rsidRPr="00AC4C25" w:rsidRDefault="00AC4C25" w:rsidP="00AC4C25">
            <w:pPr>
              <w:jc w:val="center"/>
              <w:rPr>
                <w:rFonts w:ascii="Times New Roman" w:eastAsia="Times New Roman" w:hAnsi="Times New Roman" w:cs="Times New Roman"/>
              </w:rPr>
            </w:pPr>
            <w:r w:rsidRPr="00AC4C25">
              <w:rPr>
                <w:rFonts w:ascii="Times New Roman" w:eastAsia="Times New Roman" w:hAnsi="Times New Roman" w:cs="Times New Roman"/>
              </w:rPr>
              <w:t>1</w:t>
            </w:r>
          </w:p>
        </w:tc>
        <w:tc>
          <w:tcPr>
            <w:tcW w:w="2126" w:type="dxa"/>
          </w:tcPr>
          <w:p w:rsidR="00AC4C25" w:rsidRPr="00AC4C25" w:rsidRDefault="00AC4C25" w:rsidP="00AC4C25">
            <w:pPr>
              <w:jc w:val="center"/>
              <w:rPr>
                <w:rFonts w:ascii="Times New Roman" w:eastAsia="Times New Roman" w:hAnsi="Times New Roman" w:cs="Times New Roman"/>
              </w:rPr>
            </w:pPr>
          </w:p>
        </w:tc>
        <w:tc>
          <w:tcPr>
            <w:tcW w:w="2694" w:type="dxa"/>
          </w:tcPr>
          <w:p w:rsidR="00AC4C25" w:rsidRPr="00AC4C25" w:rsidRDefault="00AC4C25" w:rsidP="00AC4C25">
            <w:pPr>
              <w:rPr>
                <w:rFonts w:ascii="Times New Roman" w:eastAsia="Times New Roman" w:hAnsi="Times New Roman" w:cs="Times New Roman"/>
              </w:rPr>
            </w:pPr>
            <w:r w:rsidRPr="00AC4C25">
              <w:rPr>
                <w:rFonts w:ascii="Times New Roman" w:eastAsia="Times New Roman" w:hAnsi="Times New Roman" w:cs="Times New Roman"/>
              </w:rPr>
              <w:t>Самые общие рекомендации о принципах разыгрывания дебюта. Игра всеми фигурами из начального положения. Демонстрация коротких партий.</w:t>
            </w:r>
          </w:p>
        </w:tc>
        <w:tc>
          <w:tcPr>
            <w:tcW w:w="1275" w:type="dxa"/>
          </w:tcPr>
          <w:p w:rsidR="00AC4C25" w:rsidRPr="00AC4C25" w:rsidRDefault="00AC4C25" w:rsidP="00AC4C25">
            <w:pPr>
              <w:jc w:val="center"/>
              <w:rPr>
                <w:rFonts w:ascii="Times New Roman" w:eastAsia="Times New Roman" w:hAnsi="Times New Roman" w:cs="Times New Roman"/>
              </w:rPr>
            </w:pPr>
            <w:r w:rsidRPr="00AC4C25">
              <w:rPr>
                <w:rFonts w:ascii="Times New Roman" w:eastAsia="Times New Roman" w:hAnsi="Times New Roman" w:cs="Times New Roman"/>
              </w:rPr>
              <w:t>игра</w:t>
            </w:r>
          </w:p>
        </w:tc>
      </w:tr>
      <w:tr w:rsidR="00AC4C25" w:rsidRPr="00AC4C25" w:rsidTr="00D813C9">
        <w:tc>
          <w:tcPr>
            <w:tcW w:w="534" w:type="dxa"/>
          </w:tcPr>
          <w:p w:rsidR="00AC4C25" w:rsidRPr="00AC4C25" w:rsidRDefault="00AC4C25" w:rsidP="00AC4C25">
            <w:pPr>
              <w:rPr>
                <w:rFonts w:ascii="Times New Roman" w:eastAsia="Times New Roman" w:hAnsi="Times New Roman" w:cs="Times New Roman"/>
              </w:rPr>
            </w:pPr>
            <w:r w:rsidRPr="00AC4C25">
              <w:rPr>
                <w:rFonts w:ascii="Times New Roman" w:eastAsia="Times New Roman" w:hAnsi="Times New Roman" w:cs="Times New Roman"/>
              </w:rPr>
              <w:t>30</w:t>
            </w:r>
          </w:p>
        </w:tc>
        <w:tc>
          <w:tcPr>
            <w:tcW w:w="708" w:type="dxa"/>
          </w:tcPr>
          <w:p w:rsidR="00AC4C25" w:rsidRPr="00AC4C25" w:rsidRDefault="00AC4C25" w:rsidP="00AC4C25">
            <w:pPr>
              <w:jc w:val="center"/>
              <w:rPr>
                <w:rFonts w:ascii="Times New Roman" w:eastAsia="Times New Roman" w:hAnsi="Times New Roman" w:cs="Times New Roman"/>
              </w:rPr>
            </w:pPr>
          </w:p>
        </w:tc>
        <w:tc>
          <w:tcPr>
            <w:tcW w:w="2127" w:type="dxa"/>
          </w:tcPr>
          <w:p w:rsidR="00AC4C25" w:rsidRPr="00AC4C25" w:rsidRDefault="00AC4C25" w:rsidP="00AC4C25">
            <w:pPr>
              <w:widowControl w:val="0"/>
              <w:autoSpaceDE w:val="0"/>
              <w:autoSpaceDN w:val="0"/>
              <w:adjustRightInd w:val="0"/>
              <w:rPr>
                <w:rFonts w:ascii="Times New Roman" w:eastAsia="Times New Roman" w:hAnsi="Times New Roman" w:cs="Times New Roman"/>
                <w:sz w:val="24"/>
                <w:szCs w:val="24"/>
              </w:rPr>
            </w:pPr>
            <w:r w:rsidRPr="00AC4C25">
              <w:rPr>
                <w:rFonts w:ascii="Times New Roman" w:eastAsia="Times New Roman" w:hAnsi="Times New Roman" w:cs="Times New Roman"/>
                <w:sz w:val="24"/>
                <w:szCs w:val="24"/>
              </w:rPr>
              <w:t xml:space="preserve">Шахматный турнир. </w:t>
            </w:r>
          </w:p>
        </w:tc>
        <w:tc>
          <w:tcPr>
            <w:tcW w:w="850" w:type="dxa"/>
          </w:tcPr>
          <w:p w:rsidR="00AC4C25" w:rsidRPr="00AC4C25" w:rsidRDefault="00AC4C25" w:rsidP="00AC4C25">
            <w:pPr>
              <w:jc w:val="center"/>
              <w:rPr>
                <w:rFonts w:ascii="Times New Roman" w:eastAsia="Times New Roman" w:hAnsi="Times New Roman" w:cs="Times New Roman"/>
              </w:rPr>
            </w:pPr>
            <w:r w:rsidRPr="00AC4C25">
              <w:rPr>
                <w:rFonts w:ascii="Times New Roman" w:eastAsia="Times New Roman" w:hAnsi="Times New Roman" w:cs="Times New Roman"/>
              </w:rPr>
              <w:t>1</w:t>
            </w:r>
          </w:p>
        </w:tc>
        <w:tc>
          <w:tcPr>
            <w:tcW w:w="2126" w:type="dxa"/>
          </w:tcPr>
          <w:p w:rsidR="00AC4C25" w:rsidRPr="00AC4C25" w:rsidRDefault="00AC4C25" w:rsidP="00AC4C25">
            <w:pPr>
              <w:jc w:val="center"/>
              <w:rPr>
                <w:rFonts w:ascii="Times New Roman" w:eastAsia="Times New Roman" w:hAnsi="Times New Roman" w:cs="Times New Roman"/>
              </w:rPr>
            </w:pPr>
          </w:p>
        </w:tc>
        <w:tc>
          <w:tcPr>
            <w:tcW w:w="2694" w:type="dxa"/>
          </w:tcPr>
          <w:p w:rsidR="00AC4C25" w:rsidRPr="00AC4C25" w:rsidRDefault="00AC4C25" w:rsidP="00AC4C25">
            <w:pPr>
              <w:rPr>
                <w:rFonts w:ascii="Times New Roman" w:eastAsia="Times New Roman" w:hAnsi="Times New Roman" w:cs="Times New Roman"/>
              </w:rPr>
            </w:pPr>
            <w:r w:rsidRPr="00AC4C25">
              <w:rPr>
                <w:rFonts w:ascii="Times New Roman" w:eastAsia="Times New Roman" w:hAnsi="Times New Roman" w:cs="Times New Roman"/>
              </w:rPr>
              <w:t>Закрепление программного материала – викторина «В стране шахмат». Игра всеми фигурами из начального положения.</w:t>
            </w:r>
          </w:p>
        </w:tc>
        <w:tc>
          <w:tcPr>
            <w:tcW w:w="1275" w:type="dxa"/>
          </w:tcPr>
          <w:p w:rsidR="00AC4C25" w:rsidRPr="00AC4C25" w:rsidRDefault="00AC4C25" w:rsidP="00AC4C25">
            <w:pPr>
              <w:jc w:val="center"/>
              <w:rPr>
                <w:rFonts w:ascii="Times New Roman" w:eastAsia="Times New Roman" w:hAnsi="Times New Roman" w:cs="Times New Roman"/>
              </w:rPr>
            </w:pPr>
            <w:r w:rsidRPr="00AC4C25">
              <w:rPr>
                <w:rFonts w:ascii="Times New Roman" w:eastAsia="Times New Roman" w:hAnsi="Times New Roman" w:cs="Times New Roman"/>
              </w:rPr>
              <w:t>игра</w:t>
            </w:r>
          </w:p>
        </w:tc>
      </w:tr>
      <w:tr w:rsidR="00AC4C25" w:rsidRPr="00AC4C25" w:rsidTr="00D813C9">
        <w:tc>
          <w:tcPr>
            <w:tcW w:w="534" w:type="dxa"/>
          </w:tcPr>
          <w:p w:rsidR="00AC4C25" w:rsidRPr="00AC4C25" w:rsidRDefault="00AC4C25" w:rsidP="00AC4C25">
            <w:pPr>
              <w:rPr>
                <w:rFonts w:ascii="Times New Roman" w:eastAsia="Times New Roman" w:hAnsi="Times New Roman" w:cs="Times New Roman"/>
              </w:rPr>
            </w:pPr>
            <w:r w:rsidRPr="00AC4C25">
              <w:rPr>
                <w:rFonts w:ascii="Times New Roman" w:eastAsia="Times New Roman" w:hAnsi="Times New Roman" w:cs="Times New Roman"/>
              </w:rPr>
              <w:t>31</w:t>
            </w:r>
          </w:p>
        </w:tc>
        <w:tc>
          <w:tcPr>
            <w:tcW w:w="708" w:type="dxa"/>
          </w:tcPr>
          <w:p w:rsidR="00AC4C25" w:rsidRPr="00AC4C25" w:rsidRDefault="00AC4C25" w:rsidP="00AC4C25">
            <w:pPr>
              <w:jc w:val="center"/>
              <w:rPr>
                <w:rFonts w:ascii="Times New Roman" w:eastAsia="Times New Roman" w:hAnsi="Times New Roman" w:cs="Times New Roman"/>
              </w:rPr>
            </w:pPr>
          </w:p>
        </w:tc>
        <w:tc>
          <w:tcPr>
            <w:tcW w:w="2127" w:type="dxa"/>
          </w:tcPr>
          <w:p w:rsidR="00AC4C25" w:rsidRPr="00AC4C25" w:rsidRDefault="00AC4C25" w:rsidP="00AC4C25">
            <w:pPr>
              <w:widowControl w:val="0"/>
              <w:autoSpaceDE w:val="0"/>
              <w:autoSpaceDN w:val="0"/>
              <w:adjustRightInd w:val="0"/>
              <w:rPr>
                <w:rFonts w:ascii="Times New Roman" w:eastAsia="Times New Roman" w:hAnsi="Times New Roman" w:cs="Times New Roman"/>
                <w:sz w:val="24"/>
                <w:szCs w:val="24"/>
              </w:rPr>
            </w:pPr>
            <w:r w:rsidRPr="00AC4C25">
              <w:rPr>
                <w:rFonts w:ascii="Times New Roman" w:eastAsia="Times New Roman" w:hAnsi="Times New Roman" w:cs="Times New Roman"/>
                <w:sz w:val="24"/>
                <w:szCs w:val="24"/>
              </w:rPr>
              <w:t>Шахматный турнир.</w:t>
            </w:r>
          </w:p>
        </w:tc>
        <w:tc>
          <w:tcPr>
            <w:tcW w:w="850" w:type="dxa"/>
          </w:tcPr>
          <w:p w:rsidR="00AC4C25" w:rsidRPr="00AC4C25" w:rsidRDefault="00AC4C25" w:rsidP="00AC4C25">
            <w:pPr>
              <w:jc w:val="center"/>
              <w:rPr>
                <w:rFonts w:ascii="Times New Roman" w:eastAsia="Times New Roman" w:hAnsi="Times New Roman" w:cs="Times New Roman"/>
              </w:rPr>
            </w:pPr>
            <w:r w:rsidRPr="00AC4C25">
              <w:rPr>
                <w:rFonts w:ascii="Times New Roman" w:eastAsia="Times New Roman" w:hAnsi="Times New Roman" w:cs="Times New Roman"/>
              </w:rPr>
              <w:t>1</w:t>
            </w:r>
          </w:p>
        </w:tc>
        <w:tc>
          <w:tcPr>
            <w:tcW w:w="2126" w:type="dxa"/>
          </w:tcPr>
          <w:p w:rsidR="00AC4C25" w:rsidRPr="00AC4C25" w:rsidRDefault="00AC4C25" w:rsidP="00AC4C25">
            <w:pPr>
              <w:jc w:val="center"/>
              <w:rPr>
                <w:rFonts w:ascii="Times New Roman" w:eastAsia="Times New Roman" w:hAnsi="Times New Roman" w:cs="Times New Roman"/>
              </w:rPr>
            </w:pPr>
          </w:p>
        </w:tc>
        <w:tc>
          <w:tcPr>
            <w:tcW w:w="2694" w:type="dxa"/>
          </w:tcPr>
          <w:p w:rsidR="00AC4C25" w:rsidRPr="00AC4C25" w:rsidRDefault="00AC4C25" w:rsidP="00AC4C25">
            <w:pPr>
              <w:rPr>
                <w:rFonts w:ascii="Times New Roman" w:eastAsia="Times New Roman" w:hAnsi="Times New Roman" w:cs="Times New Roman"/>
              </w:rPr>
            </w:pPr>
            <w:r w:rsidRPr="00AC4C25">
              <w:rPr>
                <w:rFonts w:ascii="Times New Roman" w:eastAsia="Times New Roman" w:hAnsi="Times New Roman" w:cs="Times New Roman"/>
              </w:rPr>
              <w:t>Закрепление программного материала – викторина «В стране шахмат». Игра всеми фигурами из начального положения.</w:t>
            </w:r>
          </w:p>
        </w:tc>
        <w:tc>
          <w:tcPr>
            <w:tcW w:w="1275" w:type="dxa"/>
          </w:tcPr>
          <w:p w:rsidR="00AC4C25" w:rsidRPr="00AC4C25" w:rsidRDefault="00AC4C25" w:rsidP="00AC4C25">
            <w:pPr>
              <w:jc w:val="center"/>
              <w:rPr>
                <w:rFonts w:ascii="Times New Roman" w:eastAsia="Times New Roman" w:hAnsi="Times New Roman" w:cs="Times New Roman"/>
              </w:rPr>
            </w:pPr>
            <w:r w:rsidRPr="00AC4C25">
              <w:rPr>
                <w:rFonts w:ascii="Times New Roman" w:eastAsia="Times New Roman" w:hAnsi="Times New Roman" w:cs="Times New Roman"/>
              </w:rPr>
              <w:t>игра</w:t>
            </w:r>
          </w:p>
        </w:tc>
      </w:tr>
      <w:tr w:rsidR="00AC4C25" w:rsidRPr="00AC4C25" w:rsidTr="00D813C9">
        <w:tc>
          <w:tcPr>
            <w:tcW w:w="534" w:type="dxa"/>
          </w:tcPr>
          <w:p w:rsidR="00AC4C25" w:rsidRPr="00AC4C25" w:rsidRDefault="00AC4C25" w:rsidP="00AC4C25">
            <w:pPr>
              <w:rPr>
                <w:rFonts w:ascii="Times New Roman" w:eastAsia="Times New Roman" w:hAnsi="Times New Roman" w:cs="Times New Roman"/>
              </w:rPr>
            </w:pPr>
            <w:r w:rsidRPr="00AC4C25">
              <w:rPr>
                <w:rFonts w:ascii="Times New Roman" w:eastAsia="Times New Roman" w:hAnsi="Times New Roman" w:cs="Times New Roman"/>
              </w:rPr>
              <w:t>32</w:t>
            </w:r>
          </w:p>
        </w:tc>
        <w:tc>
          <w:tcPr>
            <w:tcW w:w="708" w:type="dxa"/>
          </w:tcPr>
          <w:p w:rsidR="00AC4C25" w:rsidRPr="00AC4C25" w:rsidRDefault="00AC4C25" w:rsidP="00AC4C25">
            <w:pPr>
              <w:jc w:val="center"/>
              <w:rPr>
                <w:rFonts w:ascii="Times New Roman" w:eastAsia="Times New Roman" w:hAnsi="Times New Roman" w:cs="Times New Roman"/>
              </w:rPr>
            </w:pPr>
          </w:p>
        </w:tc>
        <w:tc>
          <w:tcPr>
            <w:tcW w:w="2127" w:type="dxa"/>
          </w:tcPr>
          <w:p w:rsidR="00AC4C25" w:rsidRPr="00AC4C25" w:rsidRDefault="00AC4C25" w:rsidP="00AC4C25">
            <w:pPr>
              <w:widowControl w:val="0"/>
              <w:autoSpaceDE w:val="0"/>
              <w:autoSpaceDN w:val="0"/>
              <w:adjustRightInd w:val="0"/>
              <w:rPr>
                <w:rFonts w:ascii="Times New Roman" w:eastAsia="Times New Roman" w:hAnsi="Times New Roman" w:cs="Times New Roman"/>
                <w:sz w:val="24"/>
                <w:szCs w:val="24"/>
              </w:rPr>
            </w:pPr>
            <w:r w:rsidRPr="00AC4C25">
              <w:rPr>
                <w:rFonts w:ascii="Times New Roman" w:eastAsia="Times New Roman" w:hAnsi="Times New Roman" w:cs="Times New Roman"/>
                <w:sz w:val="24"/>
                <w:szCs w:val="24"/>
              </w:rPr>
              <w:t>Шахматный турнир.</w:t>
            </w:r>
          </w:p>
        </w:tc>
        <w:tc>
          <w:tcPr>
            <w:tcW w:w="850" w:type="dxa"/>
          </w:tcPr>
          <w:p w:rsidR="00AC4C25" w:rsidRPr="00AC4C25" w:rsidRDefault="00AC4C25" w:rsidP="00AC4C25">
            <w:pPr>
              <w:jc w:val="center"/>
              <w:rPr>
                <w:rFonts w:ascii="Times New Roman" w:eastAsia="Times New Roman" w:hAnsi="Times New Roman" w:cs="Times New Roman"/>
              </w:rPr>
            </w:pPr>
            <w:r w:rsidRPr="00AC4C25">
              <w:rPr>
                <w:rFonts w:ascii="Times New Roman" w:eastAsia="Times New Roman" w:hAnsi="Times New Roman" w:cs="Times New Roman"/>
              </w:rPr>
              <w:t>1</w:t>
            </w:r>
          </w:p>
        </w:tc>
        <w:tc>
          <w:tcPr>
            <w:tcW w:w="2126" w:type="dxa"/>
          </w:tcPr>
          <w:p w:rsidR="00AC4C25" w:rsidRPr="00AC4C25" w:rsidRDefault="00AC4C25" w:rsidP="00AC4C25">
            <w:pPr>
              <w:rPr>
                <w:rFonts w:ascii="Times New Roman" w:eastAsia="Times New Roman" w:hAnsi="Times New Roman" w:cs="Times New Roman"/>
              </w:rPr>
            </w:pPr>
            <w:r w:rsidRPr="00AC4C25">
              <w:rPr>
                <w:rFonts w:ascii="Times New Roman" w:eastAsia="Times New Roman" w:hAnsi="Times New Roman" w:cs="Times New Roman"/>
              </w:rPr>
              <w:t>Повторение программного материала</w:t>
            </w:r>
          </w:p>
        </w:tc>
        <w:tc>
          <w:tcPr>
            <w:tcW w:w="2694" w:type="dxa"/>
          </w:tcPr>
          <w:p w:rsidR="00AC4C25" w:rsidRPr="00AC4C25" w:rsidRDefault="00AC4C25" w:rsidP="00AC4C25">
            <w:pPr>
              <w:rPr>
                <w:rFonts w:ascii="Times New Roman" w:eastAsia="Times New Roman" w:hAnsi="Times New Roman" w:cs="Times New Roman"/>
              </w:rPr>
            </w:pPr>
            <w:r w:rsidRPr="00AC4C25">
              <w:rPr>
                <w:rFonts w:ascii="Times New Roman" w:eastAsia="Times New Roman" w:hAnsi="Times New Roman" w:cs="Times New Roman"/>
              </w:rPr>
              <w:t>Рокировка. Взятие на проходе. Превращение пешки. Варианты ничьей. Самые общие рекомендации о принципах разыгрывания дебюта. Задания на мат в один ход. Демонстрация коротких партий. Дидактические игры и задания «Две фигуры против целой армии», «Убери лишние фигуры», «Ходят только белые», «Неотвратимый мат». Игровая практика.</w:t>
            </w:r>
          </w:p>
        </w:tc>
        <w:tc>
          <w:tcPr>
            <w:tcW w:w="1275" w:type="dxa"/>
          </w:tcPr>
          <w:p w:rsidR="00AC4C25" w:rsidRPr="00AC4C25" w:rsidRDefault="00AC4C25" w:rsidP="00AC4C25">
            <w:pPr>
              <w:jc w:val="center"/>
              <w:rPr>
                <w:rFonts w:ascii="Times New Roman" w:eastAsia="Times New Roman" w:hAnsi="Times New Roman" w:cs="Times New Roman"/>
              </w:rPr>
            </w:pPr>
            <w:r w:rsidRPr="00AC4C25">
              <w:rPr>
                <w:rFonts w:ascii="Times New Roman" w:eastAsia="Times New Roman" w:hAnsi="Times New Roman" w:cs="Times New Roman"/>
              </w:rPr>
              <w:t>игра</w:t>
            </w:r>
          </w:p>
        </w:tc>
      </w:tr>
      <w:tr w:rsidR="00AC4C25" w:rsidRPr="00AC4C25" w:rsidTr="00D813C9">
        <w:tc>
          <w:tcPr>
            <w:tcW w:w="10314" w:type="dxa"/>
            <w:gridSpan w:val="7"/>
          </w:tcPr>
          <w:p w:rsidR="00AC4C25" w:rsidRPr="00AC4C25" w:rsidRDefault="00AC4C25" w:rsidP="00AC4C25">
            <w:pPr>
              <w:jc w:val="center"/>
              <w:rPr>
                <w:rFonts w:ascii="Times New Roman" w:eastAsia="Times New Roman" w:hAnsi="Times New Roman" w:cs="Times New Roman"/>
              </w:rPr>
            </w:pPr>
            <w:r w:rsidRPr="00AC4C25">
              <w:rPr>
                <w:rFonts w:ascii="Times New Roman" w:eastAsia="Times New Roman" w:hAnsi="Times New Roman" w:cs="Times New Roman"/>
                <w:b/>
                <w:bCs/>
              </w:rPr>
              <w:t>5. Повторение программного материала</w:t>
            </w:r>
          </w:p>
        </w:tc>
      </w:tr>
      <w:tr w:rsidR="00AC4C25" w:rsidRPr="00AC4C25" w:rsidTr="00D813C9">
        <w:tc>
          <w:tcPr>
            <w:tcW w:w="534" w:type="dxa"/>
          </w:tcPr>
          <w:p w:rsidR="00AC4C25" w:rsidRPr="00AC4C25" w:rsidRDefault="00AC4C25" w:rsidP="00AC4C25">
            <w:pPr>
              <w:rPr>
                <w:rFonts w:ascii="Times New Roman" w:eastAsia="Times New Roman" w:hAnsi="Times New Roman" w:cs="Times New Roman"/>
              </w:rPr>
            </w:pPr>
            <w:r w:rsidRPr="00AC4C25">
              <w:rPr>
                <w:rFonts w:ascii="Times New Roman" w:eastAsia="Times New Roman" w:hAnsi="Times New Roman" w:cs="Times New Roman"/>
              </w:rPr>
              <w:t>33</w:t>
            </w:r>
          </w:p>
        </w:tc>
        <w:tc>
          <w:tcPr>
            <w:tcW w:w="708" w:type="dxa"/>
          </w:tcPr>
          <w:p w:rsidR="00AC4C25" w:rsidRPr="00AC4C25" w:rsidRDefault="00AC4C25" w:rsidP="00AC4C25">
            <w:pPr>
              <w:jc w:val="center"/>
              <w:rPr>
                <w:rFonts w:ascii="Times New Roman" w:eastAsia="Times New Roman" w:hAnsi="Times New Roman" w:cs="Times New Roman"/>
              </w:rPr>
            </w:pPr>
          </w:p>
        </w:tc>
        <w:tc>
          <w:tcPr>
            <w:tcW w:w="2127" w:type="dxa"/>
          </w:tcPr>
          <w:p w:rsidR="00AC4C25" w:rsidRPr="00AC4C25" w:rsidRDefault="00AC4C25" w:rsidP="00AC4C25">
            <w:pPr>
              <w:widowControl w:val="0"/>
              <w:autoSpaceDE w:val="0"/>
              <w:autoSpaceDN w:val="0"/>
              <w:adjustRightInd w:val="0"/>
              <w:rPr>
                <w:rFonts w:ascii="Times New Roman" w:eastAsia="Times New Roman" w:hAnsi="Times New Roman" w:cs="Times New Roman"/>
                <w:sz w:val="24"/>
                <w:szCs w:val="24"/>
              </w:rPr>
            </w:pPr>
            <w:r w:rsidRPr="00AC4C25">
              <w:rPr>
                <w:rFonts w:ascii="Times New Roman" w:eastAsia="Times New Roman" w:hAnsi="Times New Roman" w:cs="Times New Roman"/>
                <w:sz w:val="24"/>
                <w:szCs w:val="24"/>
              </w:rPr>
              <w:t>Шахматный турнир.</w:t>
            </w:r>
          </w:p>
        </w:tc>
        <w:tc>
          <w:tcPr>
            <w:tcW w:w="850" w:type="dxa"/>
          </w:tcPr>
          <w:p w:rsidR="00AC4C25" w:rsidRPr="00AC4C25" w:rsidRDefault="00AC4C25" w:rsidP="00AC4C25">
            <w:pPr>
              <w:jc w:val="center"/>
              <w:rPr>
                <w:rFonts w:ascii="Times New Roman" w:eastAsia="Times New Roman" w:hAnsi="Times New Roman" w:cs="Times New Roman"/>
              </w:rPr>
            </w:pPr>
            <w:r w:rsidRPr="00AC4C25">
              <w:rPr>
                <w:rFonts w:ascii="Times New Roman" w:eastAsia="Times New Roman" w:hAnsi="Times New Roman" w:cs="Times New Roman"/>
              </w:rPr>
              <w:t>1</w:t>
            </w:r>
          </w:p>
        </w:tc>
        <w:tc>
          <w:tcPr>
            <w:tcW w:w="2126" w:type="dxa"/>
          </w:tcPr>
          <w:p w:rsidR="00AC4C25" w:rsidRPr="00AC4C25" w:rsidRDefault="00AC4C25" w:rsidP="00AC4C25">
            <w:pPr>
              <w:rPr>
                <w:rFonts w:ascii="Times New Roman" w:eastAsia="Times New Roman" w:hAnsi="Times New Roman" w:cs="Times New Roman"/>
              </w:rPr>
            </w:pPr>
            <w:r w:rsidRPr="00AC4C25">
              <w:rPr>
                <w:rFonts w:ascii="Times New Roman" w:eastAsia="Times New Roman" w:hAnsi="Times New Roman" w:cs="Times New Roman"/>
              </w:rPr>
              <w:t>Игровые дебюты</w:t>
            </w:r>
          </w:p>
        </w:tc>
        <w:tc>
          <w:tcPr>
            <w:tcW w:w="2694" w:type="dxa"/>
          </w:tcPr>
          <w:p w:rsidR="00AC4C25" w:rsidRPr="00AC4C25" w:rsidRDefault="00AC4C25" w:rsidP="00AC4C25">
            <w:pPr>
              <w:rPr>
                <w:rFonts w:ascii="Times New Roman" w:eastAsia="Times New Roman" w:hAnsi="Times New Roman" w:cs="Times New Roman"/>
              </w:rPr>
            </w:pPr>
            <w:r w:rsidRPr="00AC4C25">
              <w:rPr>
                <w:rFonts w:ascii="Times New Roman" w:eastAsia="Times New Roman" w:hAnsi="Times New Roman" w:cs="Times New Roman"/>
              </w:rPr>
              <w:t>Дидактические игры и задания. Игровая практика.</w:t>
            </w:r>
          </w:p>
        </w:tc>
        <w:tc>
          <w:tcPr>
            <w:tcW w:w="1275" w:type="dxa"/>
          </w:tcPr>
          <w:p w:rsidR="00AC4C25" w:rsidRPr="00AC4C25" w:rsidRDefault="00AC4C25" w:rsidP="00AC4C25">
            <w:pPr>
              <w:jc w:val="center"/>
              <w:rPr>
                <w:rFonts w:ascii="Times New Roman" w:eastAsia="Times New Roman" w:hAnsi="Times New Roman" w:cs="Times New Roman"/>
              </w:rPr>
            </w:pPr>
            <w:r w:rsidRPr="00AC4C25">
              <w:rPr>
                <w:rFonts w:ascii="Times New Roman" w:eastAsia="Times New Roman" w:hAnsi="Times New Roman" w:cs="Times New Roman"/>
              </w:rPr>
              <w:t>игра</w:t>
            </w:r>
          </w:p>
        </w:tc>
      </w:tr>
      <w:tr w:rsidR="00AC4C25" w:rsidRPr="00AC4C25" w:rsidTr="00D813C9">
        <w:trPr>
          <w:trHeight w:val="887"/>
        </w:trPr>
        <w:tc>
          <w:tcPr>
            <w:tcW w:w="534" w:type="dxa"/>
          </w:tcPr>
          <w:p w:rsidR="00AC4C25" w:rsidRPr="00AC4C25" w:rsidRDefault="00AC4C25" w:rsidP="00AC4C25">
            <w:pPr>
              <w:rPr>
                <w:rFonts w:ascii="Times New Roman" w:eastAsia="Times New Roman" w:hAnsi="Times New Roman" w:cs="Times New Roman"/>
              </w:rPr>
            </w:pPr>
            <w:r w:rsidRPr="00AC4C25">
              <w:rPr>
                <w:rFonts w:ascii="Times New Roman" w:eastAsia="Times New Roman" w:hAnsi="Times New Roman" w:cs="Times New Roman"/>
              </w:rPr>
              <w:lastRenderedPageBreak/>
              <w:t>34</w:t>
            </w:r>
          </w:p>
        </w:tc>
        <w:tc>
          <w:tcPr>
            <w:tcW w:w="708" w:type="dxa"/>
          </w:tcPr>
          <w:p w:rsidR="00AC4C25" w:rsidRPr="00AC4C25" w:rsidRDefault="00AC4C25" w:rsidP="00AC4C25">
            <w:pPr>
              <w:jc w:val="center"/>
              <w:rPr>
                <w:rFonts w:ascii="Times New Roman" w:eastAsia="Times New Roman" w:hAnsi="Times New Roman" w:cs="Times New Roman"/>
              </w:rPr>
            </w:pPr>
          </w:p>
        </w:tc>
        <w:tc>
          <w:tcPr>
            <w:tcW w:w="2127" w:type="dxa"/>
          </w:tcPr>
          <w:p w:rsidR="00AC4C25" w:rsidRPr="00AC4C25" w:rsidRDefault="00AC4C25" w:rsidP="00AC4C25">
            <w:pPr>
              <w:widowControl w:val="0"/>
              <w:autoSpaceDE w:val="0"/>
              <w:autoSpaceDN w:val="0"/>
              <w:adjustRightInd w:val="0"/>
              <w:rPr>
                <w:rFonts w:ascii="Times New Roman" w:eastAsia="Times New Roman" w:hAnsi="Times New Roman" w:cs="Times New Roman"/>
                <w:sz w:val="24"/>
                <w:szCs w:val="24"/>
              </w:rPr>
            </w:pPr>
            <w:r w:rsidRPr="00AC4C25">
              <w:rPr>
                <w:rFonts w:ascii="Times New Roman" w:eastAsia="Times New Roman" w:hAnsi="Times New Roman" w:cs="Times New Roman"/>
                <w:sz w:val="24"/>
                <w:szCs w:val="24"/>
              </w:rPr>
              <w:t>Шахматный праздник.</w:t>
            </w:r>
          </w:p>
        </w:tc>
        <w:tc>
          <w:tcPr>
            <w:tcW w:w="850" w:type="dxa"/>
          </w:tcPr>
          <w:p w:rsidR="00AC4C25" w:rsidRPr="00AC4C25" w:rsidRDefault="00AC4C25" w:rsidP="00AC4C25">
            <w:pPr>
              <w:jc w:val="center"/>
              <w:rPr>
                <w:rFonts w:ascii="Times New Roman" w:eastAsia="Times New Roman" w:hAnsi="Times New Roman" w:cs="Times New Roman"/>
              </w:rPr>
            </w:pPr>
            <w:r w:rsidRPr="00AC4C25">
              <w:rPr>
                <w:rFonts w:ascii="Times New Roman" w:eastAsia="Times New Roman" w:hAnsi="Times New Roman" w:cs="Times New Roman"/>
              </w:rPr>
              <w:t>1</w:t>
            </w:r>
          </w:p>
        </w:tc>
        <w:tc>
          <w:tcPr>
            <w:tcW w:w="2126" w:type="dxa"/>
          </w:tcPr>
          <w:p w:rsidR="00AC4C25" w:rsidRPr="00AC4C25" w:rsidRDefault="00AC4C25" w:rsidP="00AC4C25">
            <w:pPr>
              <w:rPr>
                <w:rFonts w:ascii="Times New Roman" w:eastAsia="Times New Roman" w:hAnsi="Times New Roman" w:cs="Times New Roman"/>
              </w:rPr>
            </w:pPr>
            <w:r w:rsidRPr="00AC4C25">
              <w:rPr>
                <w:rFonts w:ascii="Times New Roman" w:eastAsia="Times New Roman" w:hAnsi="Times New Roman" w:cs="Times New Roman"/>
              </w:rPr>
              <w:t>Игровые партии.</w:t>
            </w:r>
          </w:p>
        </w:tc>
        <w:tc>
          <w:tcPr>
            <w:tcW w:w="2694" w:type="dxa"/>
          </w:tcPr>
          <w:p w:rsidR="00AC4C25" w:rsidRPr="00AC4C25" w:rsidRDefault="00AC4C25" w:rsidP="00AC4C25">
            <w:pPr>
              <w:rPr>
                <w:rFonts w:ascii="Times New Roman" w:eastAsia="Times New Roman" w:hAnsi="Times New Roman" w:cs="Times New Roman"/>
              </w:rPr>
            </w:pPr>
            <w:r w:rsidRPr="00AC4C25">
              <w:rPr>
                <w:rFonts w:ascii="Times New Roman" w:eastAsia="Times New Roman" w:hAnsi="Times New Roman" w:cs="Times New Roman"/>
              </w:rPr>
              <w:t>Дидактические игры и задания. Игровая практика.</w:t>
            </w:r>
          </w:p>
        </w:tc>
        <w:tc>
          <w:tcPr>
            <w:tcW w:w="1275" w:type="dxa"/>
          </w:tcPr>
          <w:p w:rsidR="00AC4C25" w:rsidRPr="00AC4C25" w:rsidRDefault="00AC4C25" w:rsidP="00AC4C25">
            <w:pPr>
              <w:jc w:val="center"/>
              <w:rPr>
                <w:rFonts w:ascii="Times New Roman" w:eastAsia="Times New Roman" w:hAnsi="Times New Roman" w:cs="Times New Roman"/>
              </w:rPr>
            </w:pPr>
            <w:r w:rsidRPr="00AC4C25">
              <w:rPr>
                <w:rFonts w:ascii="Times New Roman" w:eastAsia="Times New Roman" w:hAnsi="Times New Roman" w:cs="Times New Roman"/>
              </w:rPr>
              <w:t>игра</w:t>
            </w:r>
          </w:p>
        </w:tc>
      </w:tr>
    </w:tbl>
    <w:p w:rsidR="00AC4C25" w:rsidRPr="00CB1A2A" w:rsidRDefault="00AC4C25" w:rsidP="0052606F">
      <w:pPr>
        <w:rPr>
          <w:rFonts w:ascii="Times New Roman" w:hAnsi="Times New Roman" w:cs="Times New Roman"/>
          <w:sz w:val="24"/>
          <w:szCs w:val="24"/>
        </w:rPr>
      </w:pPr>
    </w:p>
    <w:sectPr w:rsidR="00AC4C25" w:rsidRPr="00CB1A2A" w:rsidSect="00D813C9">
      <w:pgSz w:w="11906" w:h="16838"/>
      <w:pgMar w:top="1134" w:right="170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3E14" w:rsidRDefault="005F3E14" w:rsidP="00D813C9">
      <w:pPr>
        <w:spacing w:after="0" w:line="240" w:lineRule="auto"/>
      </w:pPr>
      <w:r>
        <w:separator/>
      </w:r>
    </w:p>
  </w:endnote>
  <w:endnote w:type="continuationSeparator" w:id="0">
    <w:p w:rsidR="005F3E14" w:rsidRDefault="005F3E14" w:rsidP="00D813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3E14" w:rsidRDefault="005F3E14" w:rsidP="00D813C9">
      <w:pPr>
        <w:spacing w:after="0" w:line="240" w:lineRule="auto"/>
      </w:pPr>
      <w:r>
        <w:separator/>
      </w:r>
    </w:p>
  </w:footnote>
  <w:footnote w:type="continuationSeparator" w:id="0">
    <w:p w:rsidR="005F3E14" w:rsidRDefault="005F3E14" w:rsidP="00D813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4A660D"/>
    <w:multiLevelType w:val="hybridMultilevel"/>
    <w:tmpl w:val="ADE26C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1945E23"/>
    <w:multiLevelType w:val="hybridMultilevel"/>
    <w:tmpl w:val="68A4ED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E897FD9"/>
    <w:multiLevelType w:val="hybridMultilevel"/>
    <w:tmpl w:val="142C57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36C3199C"/>
    <w:multiLevelType w:val="hybridMultilevel"/>
    <w:tmpl w:val="7BE6C8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41103F96"/>
    <w:multiLevelType w:val="hybridMultilevel"/>
    <w:tmpl w:val="500679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69749A8"/>
    <w:multiLevelType w:val="hybridMultilevel"/>
    <w:tmpl w:val="500679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6162FB0"/>
    <w:multiLevelType w:val="hybridMultilevel"/>
    <w:tmpl w:val="500679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EE50F08"/>
    <w:multiLevelType w:val="hybridMultilevel"/>
    <w:tmpl w:val="CA1048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7C6B590A"/>
    <w:multiLevelType w:val="multilevel"/>
    <w:tmpl w:val="35A6A1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0"/>
  </w:num>
  <w:num w:numId="6">
    <w:abstractNumId w:val="1"/>
  </w:num>
  <w:num w:numId="7">
    <w:abstractNumId w:val="3"/>
  </w:num>
  <w:num w:numId="8">
    <w:abstractNumId w:val="7"/>
  </w:num>
  <w:num w:numId="9">
    <w:abstractNumId w:val="2"/>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52606F"/>
    <w:rsid w:val="001764D4"/>
    <w:rsid w:val="0038664A"/>
    <w:rsid w:val="0040626F"/>
    <w:rsid w:val="004428FD"/>
    <w:rsid w:val="00452B2C"/>
    <w:rsid w:val="0052606F"/>
    <w:rsid w:val="005F3E14"/>
    <w:rsid w:val="00646434"/>
    <w:rsid w:val="007257B0"/>
    <w:rsid w:val="00732724"/>
    <w:rsid w:val="00757786"/>
    <w:rsid w:val="007C7AC7"/>
    <w:rsid w:val="00842B38"/>
    <w:rsid w:val="008B61B1"/>
    <w:rsid w:val="00976ABC"/>
    <w:rsid w:val="00AC4C25"/>
    <w:rsid w:val="00AD5ECD"/>
    <w:rsid w:val="00B06D10"/>
    <w:rsid w:val="00B26FA4"/>
    <w:rsid w:val="00B53891"/>
    <w:rsid w:val="00BA1159"/>
    <w:rsid w:val="00C030DD"/>
    <w:rsid w:val="00CB1A2A"/>
    <w:rsid w:val="00D813C9"/>
    <w:rsid w:val="00E237F8"/>
    <w:rsid w:val="00EF7472"/>
    <w:rsid w:val="00F34A5B"/>
    <w:rsid w:val="00F56112"/>
    <w:rsid w:val="00F873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1B5381"/>
  <w15:docId w15:val="{F6CB5806-DC00-454A-9FC0-8D01AB5D4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53891"/>
  </w:style>
  <w:style w:type="paragraph" w:styleId="3">
    <w:name w:val="heading 3"/>
    <w:basedOn w:val="a"/>
    <w:next w:val="a"/>
    <w:link w:val="30"/>
    <w:uiPriority w:val="9"/>
    <w:semiHidden/>
    <w:unhideWhenUsed/>
    <w:qFormat/>
    <w:rsid w:val="0052606F"/>
    <w:pPr>
      <w:pBdr>
        <w:top w:val="dotted" w:sz="4" w:space="1" w:color="622423"/>
        <w:bottom w:val="dotted" w:sz="4" w:space="1" w:color="622423"/>
      </w:pBdr>
      <w:spacing w:before="300" w:line="252" w:lineRule="auto"/>
      <w:jc w:val="center"/>
      <w:outlineLvl w:val="2"/>
    </w:pPr>
    <w:rPr>
      <w:rFonts w:ascii="Cambria" w:eastAsia="Times New Roman" w:hAnsi="Cambria" w:cs="Times New Roman"/>
      <w:caps/>
      <w:color w:val="622423"/>
      <w:sz w:val="24"/>
      <w:szCs w:val="24"/>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52606F"/>
    <w:rPr>
      <w:rFonts w:ascii="Cambria" w:eastAsia="Times New Roman" w:hAnsi="Cambria" w:cs="Times New Roman"/>
      <w:caps/>
      <w:color w:val="622423"/>
      <w:sz w:val="24"/>
      <w:szCs w:val="24"/>
      <w:lang w:val="en-US" w:bidi="en-US"/>
    </w:rPr>
  </w:style>
  <w:style w:type="table" w:styleId="a3">
    <w:name w:val="Table Grid"/>
    <w:basedOn w:val="a1"/>
    <w:uiPriority w:val="59"/>
    <w:rsid w:val="00526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4">
    <w:name w:val="c4"/>
    <w:basedOn w:val="a"/>
    <w:uiPriority w:val="99"/>
    <w:semiHidden/>
    <w:rsid w:val="007C7A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4">
    <w:name w:val="c34"/>
    <w:basedOn w:val="a0"/>
    <w:rsid w:val="007C7AC7"/>
  </w:style>
  <w:style w:type="character" w:customStyle="1" w:styleId="c5">
    <w:name w:val="c5"/>
    <w:basedOn w:val="a0"/>
    <w:rsid w:val="007C7AC7"/>
  </w:style>
  <w:style w:type="character" w:customStyle="1" w:styleId="c29">
    <w:name w:val="c29"/>
    <w:basedOn w:val="a0"/>
    <w:rsid w:val="007C7AC7"/>
  </w:style>
  <w:style w:type="character" w:customStyle="1" w:styleId="c40">
    <w:name w:val="c40"/>
    <w:basedOn w:val="a0"/>
    <w:rsid w:val="007C7AC7"/>
  </w:style>
  <w:style w:type="paragraph" w:styleId="a4">
    <w:name w:val="Normal (Web)"/>
    <w:basedOn w:val="a"/>
    <w:uiPriority w:val="99"/>
    <w:unhideWhenUsed/>
    <w:rsid w:val="007C7A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9">
    <w:name w:val="c39"/>
    <w:basedOn w:val="a0"/>
    <w:rsid w:val="007C7AC7"/>
  </w:style>
  <w:style w:type="paragraph" w:styleId="a5">
    <w:name w:val="List Paragraph"/>
    <w:basedOn w:val="a"/>
    <w:uiPriority w:val="34"/>
    <w:qFormat/>
    <w:rsid w:val="00F34A5B"/>
    <w:pPr>
      <w:widowControl w:val="0"/>
      <w:autoSpaceDE w:val="0"/>
      <w:autoSpaceDN w:val="0"/>
      <w:adjustRightInd w:val="0"/>
      <w:spacing w:after="0" w:line="240" w:lineRule="auto"/>
      <w:ind w:left="720"/>
      <w:contextualSpacing/>
    </w:pPr>
    <w:rPr>
      <w:rFonts w:ascii="Times New Roman" w:eastAsia="Times New Roman" w:hAnsi="Times New Roman" w:cs="Times New Roman"/>
      <w:sz w:val="24"/>
      <w:szCs w:val="24"/>
    </w:rPr>
  </w:style>
  <w:style w:type="paragraph" w:customStyle="1" w:styleId="Style2">
    <w:name w:val="Style2"/>
    <w:basedOn w:val="a"/>
    <w:uiPriority w:val="99"/>
    <w:semiHidden/>
    <w:rsid w:val="00F34A5B"/>
    <w:pPr>
      <w:widowControl w:val="0"/>
      <w:autoSpaceDE w:val="0"/>
      <w:autoSpaceDN w:val="0"/>
      <w:adjustRightInd w:val="0"/>
      <w:spacing w:after="0" w:line="240" w:lineRule="auto"/>
    </w:pPr>
    <w:rPr>
      <w:rFonts w:ascii="Arial" w:eastAsia="Times New Roman" w:hAnsi="Arial" w:cs="Arial"/>
      <w:sz w:val="24"/>
      <w:szCs w:val="24"/>
    </w:rPr>
  </w:style>
  <w:style w:type="table" w:customStyle="1" w:styleId="1">
    <w:name w:val="Сетка таблицы1"/>
    <w:basedOn w:val="a1"/>
    <w:next w:val="a3"/>
    <w:rsid w:val="00AC4C2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D813C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813C9"/>
  </w:style>
  <w:style w:type="paragraph" w:styleId="a8">
    <w:name w:val="footer"/>
    <w:basedOn w:val="a"/>
    <w:link w:val="a9"/>
    <w:uiPriority w:val="99"/>
    <w:unhideWhenUsed/>
    <w:rsid w:val="00D813C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813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9192F6-F299-43B7-97F0-619C47A43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TotalTime>
  <Pages>27</Pages>
  <Words>5840</Words>
  <Characters>33293</Characters>
  <Application>Microsoft Office Word</Application>
  <DocSecurity>0</DocSecurity>
  <Lines>277</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39055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cp:lastModifiedBy>
  <cp:revision>10</cp:revision>
  <dcterms:created xsi:type="dcterms:W3CDTF">2019-04-21T04:29:00Z</dcterms:created>
  <dcterms:modified xsi:type="dcterms:W3CDTF">2025-02-20T13:02:00Z</dcterms:modified>
</cp:coreProperties>
</file>